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7B6C" w:rsidRPr="00F71856" w:rsidRDefault="00127B6C" w:rsidP="00127B6C">
      <w:pPr>
        <w:autoSpaceDE w:val="0"/>
        <w:autoSpaceDN w:val="0"/>
        <w:adjustRightInd w:val="0"/>
        <w:jc w:val="center"/>
        <w:rPr>
          <w:b/>
          <w:sz w:val="28"/>
          <w:szCs w:val="28"/>
        </w:rPr>
      </w:pPr>
      <w:r w:rsidRPr="00F71856">
        <w:rPr>
          <w:b/>
          <w:sz w:val="28"/>
          <w:szCs w:val="28"/>
        </w:rPr>
        <w:t>СОГЛАШЕНИЕ №</w:t>
      </w:r>
      <w:r w:rsidR="003B0D4E">
        <w:rPr>
          <w:b/>
          <w:sz w:val="28"/>
          <w:szCs w:val="28"/>
        </w:rPr>
        <w:t xml:space="preserve"> </w:t>
      </w:r>
      <w:r w:rsidR="00EF066C">
        <w:rPr>
          <w:b/>
          <w:sz w:val="28"/>
          <w:szCs w:val="28"/>
        </w:rPr>
        <w:t>160</w:t>
      </w:r>
    </w:p>
    <w:p w:rsidR="00081DA0" w:rsidRDefault="00127B6C" w:rsidP="00081DA0">
      <w:pPr>
        <w:tabs>
          <w:tab w:val="left" w:pos="2744"/>
        </w:tabs>
        <w:ind w:firstLine="567"/>
        <w:jc w:val="center"/>
        <w:rPr>
          <w:b/>
          <w:sz w:val="28"/>
          <w:szCs w:val="28"/>
        </w:rPr>
      </w:pPr>
      <w:bookmarkStart w:id="0" w:name="_GoBack"/>
      <w:r w:rsidRPr="000645DB">
        <w:rPr>
          <w:b/>
          <w:sz w:val="28"/>
          <w:szCs w:val="28"/>
        </w:rPr>
        <w:t xml:space="preserve">о передаче отдельных полномочий Курбского сельского поселения </w:t>
      </w:r>
      <w:r w:rsidR="00CD2B5E">
        <w:rPr>
          <w:b/>
          <w:sz w:val="28"/>
          <w:szCs w:val="28"/>
        </w:rPr>
        <w:t xml:space="preserve">Ярославского муниципального района по исполнению местного бюджета и </w:t>
      </w:r>
      <w:r w:rsidR="00CD2B5E">
        <w:rPr>
          <w:rFonts w:eastAsiaTheme="minorHAnsi"/>
          <w:b/>
          <w:sz w:val="28"/>
          <w:szCs w:val="28"/>
          <w:lang w:eastAsia="en-US"/>
        </w:rPr>
        <w:t xml:space="preserve">осуществлению контроля, предусмотренного частью 5 статьи 99 Федерального закона </w:t>
      </w:r>
      <w:r w:rsidR="00CD2B5E">
        <w:rPr>
          <w:b/>
          <w:sz w:val="28"/>
          <w:szCs w:val="28"/>
        </w:rPr>
        <w:t xml:space="preserve">от 5 апреля 2013 года № 44-ФЗ </w:t>
      </w:r>
      <w:r w:rsidR="00CD2B5E">
        <w:rPr>
          <w:rFonts w:eastAsiaTheme="minorHAnsi"/>
          <w:b/>
          <w:sz w:val="28"/>
          <w:szCs w:val="28"/>
          <w:lang w:eastAsia="en-US"/>
        </w:rPr>
        <w:t>«О контрактной системе в сфере закупок товаров, работ, услуг для обеспечения государственных и муниципальных нужд»</w:t>
      </w:r>
      <w:r w:rsidR="00081DA0">
        <w:rPr>
          <w:rFonts w:eastAsiaTheme="minorHAnsi"/>
          <w:b/>
          <w:sz w:val="28"/>
          <w:szCs w:val="28"/>
          <w:lang w:eastAsia="en-US"/>
        </w:rPr>
        <w:t xml:space="preserve"> и осуществлению внутреннего муниципального финансового контроля Ярославскому муниципальному району </w:t>
      </w:r>
      <w:r w:rsidR="00081DA0">
        <w:rPr>
          <w:b/>
          <w:sz w:val="28"/>
          <w:szCs w:val="28"/>
        </w:rPr>
        <w:t>на 2024 год</w:t>
      </w:r>
    </w:p>
    <w:bookmarkEnd w:id="0"/>
    <w:p w:rsidR="00081DA0" w:rsidRDefault="00081DA0" w:rsidP="00081DA0">
      <w:pPr>
        <w:tabs>
          <w:tab w:val="left" w:pos="2744"/>
        </w:tabs>
        <w:jc w:val="center"/>
        <w:rPr>
          <w:sz w:val="28"/>
          <w:szCs w:val="28"/>
        </w:rPr>
      </w:pPr>
    </w:p>
    <w:p w:rsidR="00081DA0" w:rsidRDefault="00081DA0" w:rsidP="00081DA0">
      <w:pPr>
        <w:tabs>
          <w:tab w:val="left" w:pos="2744"/>
        </w:tabs>
        <w:jc w:val="center"/>
        <w:rPr>
          <w:sz w:val="28"/>
          <w:szCs w:val="28"/>
        </w:rPr>
      </w:pPr>
    </w:p>
    <w:p w:rsidR="00081DA0" w:rsidRDefault="00081DA0" w:rsidP="00081DA0">
      <w:pPr>
        <w:tabs>
          <w:tab w:val="left" w:pos="2744"/>
        </w:tabs>
        <w:rPr>
          <w:sz w:val="28"/>
          <w:szCs w:val="28"/>
        </w:rPr>
      </w:pPr>
      <w:r>
        <w:rPr>
          <w:sz w:val="28"/>
          <w:szCs w:val="28"/>
        </w:rPr>
        <w:t xml:space="preserve">г. Ярославль                                                                           </w:t>
      </w:r>
      <w:r w:rsidR="00EF066C">
        <w:rPr>
          <w:sz w:val="28"/>
          <w:szCs w:val="28"/>
        </w:rPr>
        <w:t xml:space="preserve">        </w:t>
      </w:r>
      <w:r>
        <w:rPr>
          <w:sz w:val="28"/>
          <w:szCs w:val="28"/>
        </w:rPr>
        <w:t xml:space="preserve"> «</w:t>
      </w:r>
      <w:r w:rsidR="00EF066C">
        <w:rPr>
          <w:sz w:val="28"/>
          <w:szCs w:val="28"/>
        </w:rPr>
        <w:t>27</w:t>
      </w:r>
      <w:r>
        <w:rPr>
          <w:sz w:val="28"/>
          <w:szCs w:val="28"/>
        </w:rPr>
        <w:t>» декабря 2023 г.</w:t>
      </w:r>
    </w:p>
    <w:p w:rsidR="00127B6C" w:rsidRPr="00F71856" w:rsidRDefault="00127B6C" w:rsidP="00081DA0">
      <w:pPr>
        <w:tabs>
          <w:tab w:val="left" w:pos="2744"/>
        </w:tabs>
        <w:ind w:firstLine="567"/>
        <w:jc w:val="center"/>
        <w:rPr>
          <w:sz w:val="28"/>
          <w:szCs w:val="28"/>
        </w:rPr>
      </w:pPr>
    </w:p>
    <w:p w:rsidR="00127B6C" w:rsidRPr="00F71856" w:rsidRDefault="00127B6C" w:rsidP="00127B6C">
      <w:pPr>
        <w:autoSpaceDE w:val="0"/>
        <w:autoSpaceDN w:val="0"/>
        <w:adjustRightInd w:val="0"/>
        <w:ind w:firstLine="567"/>
        <w:jc w:val="both"/>
        <w:rPr>
          <w:sz w:val="28"/>
          <w:szCs w:val="28"/>
        </w:rPr>
      </w:pPr>
    </w:p>
    <w:p w:rsidR="00127B6C" w:rsidRDefault="00127B6C" w:rsidP="00127B6C">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Курбского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Курбского сельского поселения </w:t>
      </w:r>
      <w:r w:rsidRPr="00F71856">
        <w:rPr>
          <w:sz w:val="28"/>
          <w:szCs w:val="28"/>
        </w:rPr>
        <w:t>Ярославского муниципального района</w:t>
      </w:r>
      <w:r w:rsidR="007C75E6">
        <w:rPr>
          <w:sz w:val="28"/>
          <w:szCs w:val="28"/>
        </w:rPr>
        <w:t xml:space="preserve"> </w:t>
      </w:r>
      <w:r>
        <w:rPr>
          <w:sz w:val="28"/>
          <w:szCs w:val="28"/>
        </w:rPr>
        <w:t>Пухова Павла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Курбского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sidR="007C75E6">
        <w:rPr>
          <w:sz w:val="28"/>
          <w:szCs w:val="28"/>
        </w:rPr>
        <w:t xml:space="preserve"> </w:t>
      </w:r>
      <w:r>
        <w:rPr>
          <w:sz w:val="28"/>
          <w:szCs w:val="28"/>
        </w:rPr>
        <w:t>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007C75E6">
        <w:rPr>
          <w:sz w:val="28"/>
          <w:szCs w:val="28"/>
        </w:rPr>
        <w:t xml:space="preserve"> </w:t>
      </w:r>
      <w:r w:rsidRPr="00F71856">
        <w:rPr>
          <w:sz w:val="28"/>
          <w:szCs w:val="28"/>
        </w:rPr>
        <w:t>заключили настоящее Соглашение о нижеследующем:</w:t>
      </w:r>
    </w:p>
    <w:p w:rsidR="00127B6C" w:rsidRDefault="00127B6C" w:rsidP="00127B6C">
      <w:pPr>
        <w:autoSpaceDE w:val="0"/>
        <w:autoSpaceDN w:val="0"/>
        <w:adjustRightInd w:val="0"/>
        <w:ind w:firstLine="709"/>
        <w:jc w:val="both"/>
        <w:rPr>
          <w:sz w:val="28"/>
          <w:szCs w:val="28"/>
        </w:rPr>
      </w:pPr>
    </w:p>
    <w:p w:rsidR="00081DA0" w:rsidRDefault="00081DA0" w:rsidP="00081DA0">
      <w:pPr>
        <w:jc w:val="center"/>
        <w:rPr>
          <w:b/>
          <w:sz w:val="28"/>
          <w:szCs w:val="28"/>
        </w:rPr>
      </w:pPr>
      <w:r>
        <w:rPr>
          <w:b/>
          <w:sz w:val="28"/>
          <w:szCs w:val="28"/>
        </w:rPr>
        <w:t>1. Общие положения</w:t>
      </w:r>
    </w:p>
    <w:p w:rsidR="00081DA0" w:rsidRDefault="00081DA0" w:rsidP="00081DA0">
      <w:pPr>
        <w:ind w:firstLine="709"/>
        <w:jc w:val="both"/>
        <w:rPr>
          <w:sz w:val="28"/>
          <w:szCs w:val="28"/>
        </w:rPr>
      </w:pPr>
      <w:r>
        <w:rPr>
          <w:sz w:val="28"/>
          <w:szCs w:val="28"/>
        </w:rPr>
        <w:t xml:space="preserve">1.1. Администрация поселения передает, а Администрация района в </w:t>
      </w:r>
      <w:proofErr w:type="gramStart"/>
      <w:r>
        <w:rPr>
          <w:sz w:val="28"/>
          <w:szCs w:val="28"/>
        </w:rPr>
        <w:t>лице</w:t>
      </w:r>
      <w:proofErr w:type="gramEnd"/>
      <w:r>
        <w:rPr>
          <w:sz w:val="28"/>
          <w:szCs w:val="28"/>
        </w:rPr>
        <w:t xml:space="preserve">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далее – Управление) принимает следующие полномочия:</w:t>
      </w:r>
    </w:p>
    <w:p w:rsidR="00081DA0" w:rsidRDefault="00081DA0" w:rsidP="00081DA0">
      <w:pPr>
        <w:ind w:firstLine="709"/>
        <w:jc w:val="both"/>
        <w:rPr>
          <w:sz w:val="28"/>
          <w:szCs w:val="28"/>
        </w:rPr>
      </w:pPr>
      <w:r>
        <w:rPr>
          <w:sz w:val="28"/>
          <w:szCs w:val="28"/>
        </w:rPr>
        <w:t>- по открытию и ведению лицевых счетов субъектов контроля, являющихся получателями бюджетных средств;</w:t>
      </w:r>
    </w:p>
    <w:p w:rsidR="00081DA0" w:rsidRDefault="00081DA0" w:rsidP="00081DA0">
      <w:pPr>
        <w:ind w:firstLine="709"/>
        <w:jc w:val="both"/>
        <w:rPr>
          <w:sz w:val="28"/>
          <w:szCs w:val="28"/>
        </w:rPr>
      </w:pPr>
      <w:r>
        <w:rPr>
          <w:sz w:val="28"/>
          <w:szCs w:val="28"/>
        </w:rPr>
        <w:t>- по учету лимитов бюджетных обязательств получателей бюджетных средств и предельных объемов финансирования;</w:t>
      </w:r>
    </w:p>
    <w:p w:rsidR="00081DA0" w:rsidRDefault="00081DA0" w:rsidP="00081DA0">
      <w:pPr>
        <w:ind w:firstLine="709"/>
        <w:jc w:val="both"/>
        <w:rPr>
          <w:sz w:val="28"/>
          <w:szCs w:val="28"/>
        </w:rPr>
      </w:pPr>
      <w:r>
        <w:rPr>
          <w:sz w:val="28"/>
          <w:szCs w:val="28"/>
        </w:rPr>
        <w:t>- учету бюджетных обязательств на лицевых счетах субъектов контроля, являющихся получателями бюджетных средств;</w:t>
      </w:r>
    </w:p>
    <w:p w:rsidR="00081DA0" w:rsidRDefault="00081DA0" w:rsidP="00081DA0">
      <w:pPr>
        <w:ind w:firstLine="709"/>
        <w:jc w:val="both"/>
        <w:rPr>
          <w:sz w:val="28"/>
          <w:szCs w:val="28"/>
        </w:rPr>
      </w:pPr>
      <w:proofErr w:type="gramStart"/>
      <w:r>
        <w:rPr>
          <w:sz w:val="28"/>
          <w:szCs w:val="28"/>
        </w:rPr>
        <w:t>- по осуществлению контроля, предусмотренного частью 5 статьи 99 Федерального закона от 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полномочия по контролю), в отношении организаций, являющихся субъектами контроля в соответствии с Правилами  осуществления контроля, утвержденными постановлением Правительства Российской Федерации от 12 декабря 2015года № 1367</w:t>
      </w:r>
      <w:proofErr w:type="gramEnd"/>
      <w:r>
        <w:rPr>
          <w:sz w:val="28"/>
          <w:szCs w:val="28"/>
        </w:rPr>
        <w:t xml:space="preserve"> (далее - субъекты контроля);</w:t>
      </w:r>
    </w:p>
    <w:p w:rsidR="00081DA0" w:rsidRDefault="00081DA0" w:rsidP="00081DA0">
      <w:pPr>
        <w:ind w:firstLine="709"/>
        <w:jc w:val="both"/>
        <w:rPr>
          <w:sz w:val="28"/>
          <w:szCs w:val="28"/>
        </w:rPr>
      </w:pPr>
      <w:r>
        <w:rPr>
          <w:sz w:val="28"/>
          <w:szCs w:val="28"/>
        </w:rPr>
        <w:t>- по осуществлению внутреннего муниципального финансового контроля.</w:t>
      </w:r>
    </w:p>
    <w:p w:rsidR="00081DA0" w:rsidRDefault="00081DA0" w:rsidP="00081DA0">
      <w:pPr>
        <w:ind w:firstLine="709"/>
        <w:jc w:val="both"/>
        <w:rPr>
          <w:sz w:val="28"/>
          <w:szCs w:val="28"/>
        </w:rPr>
      </w:pPr>
      <w:r>
        <w:rPr>
          <w:sz w:val="28"/>
          <w:szCs w:val="28"/>
        </w:rPr>
        <w:t>1.2. Финансовые средства для осуществления Администрацией района полномочий, указанных в пункте 1.1 настоящего Соглашения, предоставляются в виде межбюджетных трансфертов из бюджета поселения.</w:t>
      </w:r>
    </w:p>
    <w:p w:rsidR="00081DA0" w:rsidRDefault="00081DA0" w:rsidP="00081DA0">
      <w:pPr>
        <w:ind w:firstLine="709"/>
        <w:jc w:val="both"/>
        <w:rPr>
          <w:sz w:val="28"/>
          <w:szCs w:val="28"/>
        </w:rPr>
      </w:pPr>
      <w:r>
        <w:rPr>
          <w:sz w:val="28"/>
          <w:szCs w:val="28"/>
        </w:rPr>
        <w:lastRenderedPageBreak/>
        <w:t>1.3. Материальные ресурсы Администрации района не передаются.</w:t>
      </w:r>
    </w:p>
    <w:p w:rsidR="00081DA0" w:rsidRDefault="00081DA0" w:rsidP="00081DA0">
      <w:pPr>
        <w:ind w:firstLine="709"/>
        <w:jc w:val="both"/>
        <w:rPr>
          <w:sz w:val="28"/>
          <w:szCs w:val="28"/>
        </w:rPr>
      </w:pPr>
      <w:r>
        <w:rPr>
          <w:sz w:val="28"/>
          <w:szCs w:val="28"/>
        </w:rPr>
        <w:t xml:space="preserve"> </w:t>
      </w:r>
    </w:p>
    <w:p w:rsidR="00081DA0" w:rsidRDefault="00081DA0" w:rsidP="00081DA0">
      <w:pPr>
        <w:jc w:val="center"/>
        <w:rPr>
          <w:b/>
          <w:sz w:val="28"/>
          <w:szCs w:val="28"/>
        </w:rPr>
      </w:pPr>
      <w:r>
        <w:rPr>
          <w:b/>
          <w:sz w:val="28"/>
          <w:szCs w:val="28"/>
        </w:rPr>
        <w:t xml:space="preserve">2. Объем межбюджетных трансфертов и порядок расчета </w:t>
      </w:r>
    </w:p>
    <w:p w:rsidR="00081DA0" w:rsidRDefault="00081DA0" w:rsidP="00081DA0">
      <w:pPr>
        <w:pStyle w:val="ConsPlusNormal"/>
        <w:ind w:firstLine="709"/>
        <w:jc w:val="both"/>
        <w:rPr>
          <w:sz w:val="28"/>
          <w:szCs w:val="28"/>
        </w:rPr>
      </w:pPr>
      <w:r>
        <w:rPr>
          <w:sz w:val="28"/>
          <w:szCs w:val="28"/>
        </w:rPr>
        <w:t xml:space="preserve">2.1. Объем межбюджетных трансфертов, предоставляемых из бюджета  поселения в районный бюджет Ярославского муниципального района для осуществления Управлением функций, необходимых для реализации передаваемых полномочий, составляет </w:t>
      </w:r>
      <w:r w:rsidRPr="00081DA0">
        <w:rPr>
          <w:sz w:val="28"/>
          <w:szCs w:val="28"/>
        </w:rPr>
        <w:t>223 560</w:t>
      </w:r>
      <w:r>
        <w:rPr>
          <w:sz w:val="28"/>
          <w:szCs w:val="28"/>
        </w:rPr>
        <w:t xml:space="preserve"> (Двести двадцать три тысячи пятьсот шестьдесят) рублей 00 копеек.</w:t>
      </w:r>
    </w:p>
    <w:p w:rsidR="00081DA0" w:rsidRDefault="00081DA0" w:rsidP="00081DA0">
      <w:pPr>
        <w:pStyle w:val="ConsPlusNormal"/>
        <w:ind w:firstLine="709"/>
        <w:jc w:val="both"/>
        <w:rPr>
          <w:color w:val="000000"/>
          <w:sz w:val="28"/>
          <w:szCs w:val="28"/>
        </w:rPr>
      </w:pPr>
      <w:r>
        <w:rPr>
          <w:sz w:val="28"/>
          <w:szCs w:val="28"/>
        </w:rPr>
        <w:t xml:space="preserve">2.2. Расчет объема межбюджетных трансфертов осуществляется на основании </w:t>
      </w:r>
      <w:r>
        <w:rPr>
          <w:color w:val="000000"/>
          <w:sz w:val="28"/>
          <w:szCs w:val="28"/>
        </w:rPr>
        <w:t>Порядка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 согласно приложению, являющемуся неотъемлемой частью настоящего Соглашения.</w:t>
      </w:r>
    </w:p>
    <w:p w:rsidR="00081DA0" w:rsidRDefault="00081DA0" w:rsidP="00081DA0">
      <w:pPr>
        <w:ind w:firstLine="709"/>
        <w:jc w:val="both"/>
        <w:rPr>
          <w:sz w:val="28"/>
          <w:szCs w:val="28"/>
        </w:rPr>
      </w:pPr>
    </w:p>
    <w:p w:rsidR="00081DA0" w:rsidRDefault="00081DA0" w:rsidP="00081DA0">
      <w:pPr>
        <w:tabs>
          <w:tab w:val="left" w:pos="0"/>
        </w:tabs>
        <w:jc w:val="center"/>
        <w:rPr>
          <w:b/>
          <w:sz w:val="28"/>
          <w:szCs w:val="28"/>
        </w:rPr>
      </w:pPr>
      <w:r>
        <w:rPr>
          <w:b/>
          <w:sz w:val="28"/>
          <w:szCs w:val="28"/>
        </w:rPr>
        <w:t xml:space="preserve">3. Осуществление полномочий по открытию и ведению лицевых счетов субъектов контроля, являющихся получателями бюджетных средств; по учету лимитов бюджетных обязательств получателей бюджетных средств и предельных объемов финансирования; </w:t>
      </w:r>
    </w:p>
    <w:p w:rsidR="00081DA0" w:rsidRDefault="00081DA0" w:rsidP="00081DA0">
      <w:pPr>
        <w:tabs>
          <w:tab w:val="left" w:pos="0"/>
        </w:tabs>
        <w:jc w:val="center"/>
        <w:rPr>
          <w:b/>
          <w:sz w:val="28"/>
          <w:szCs w:val="28"/>
        </w:rPr>
      </w:pPr>
      <w:r>
        <w:rPr>
          <w:b/>
          <w:sz w:val="28"/>
          <w:szCs w:val="28"/>
        </w:rPr>
        <w:t>по учету бюджетных обязательств на лицевых счетах субъектов контроля, являющихся получателями бюджетных средств</w:t>
      </w:r>
    </w:p>
    <w:p w:rsidR="00081DA0" w:rsidRDefault="00081DA0" w:rsidP="00081DA0">
      <w:pPr>
        <w:suppressLineNumbers/>
        <w:suppressAutoHyphens/>
        <w:ind w:firstLine="709"/>
        <w:jc w:val="both"/>
        <w:rPr>
          <w:sz w:val="28"/>
          <w:szCs w:val="28"/>
        </w:rPr>
      </w:pPr>
      <w:r>
        <w:rPr>
          <w:sz w:val="28"/>
          <w:szCs w:val="28"/>
        </w:rPr>
        <w:t xml:space="preserve">3.1. </w:t>
      </w:r>
      <w:proofErr w:type="gramStart"/>
      <w:r>
        <w:rPr>
          <w:sz w:val="28"/>
          <w:szCs w:val="28"/>
        </w:rPr>
        <w:t>При выполнении функций по исполнению бюджета поселения Управление руководствуется Порядком 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w:t>
      </w:r>
      <w:proofErr w:type="gramEnd"/>
      <w:r>
        <w:rPr>
          <w:sz w:val="28"/>
          <w:szCs w:val="28"/>
        </w:rPr>
        <w:t xml:space="preserve"> исполнения бюджета поселения.</w:t>
      </w:r>
    </w:p>
    <w:p w:rsidR="00081DA0" w:rsidRDefault="00081DA0" w:rsidP="00081DA0">
      <w:pPr>
        <w:suppressLineNumbers/>
        <w:suppressAutoHyphens/>
        <w:ind w:firstLine="709"/>
        <w:jc w:val="both"/>
        <w:rPr>
          <w:sz w:val="28"/>
          <w:szCs w:val="28"/>
        </w:rPr>
      </w:pPr>
      <w:r>
        <w:rPr>
          <w:sz w:val="28"/>
          <w:szCs w:val="28"/>
        </w:rPr>
        <w:t xml:space="preserve">3.2. Для совершения в системе казначейских </w:t>
      </w:r>
      <w:proofErr w:type="gramStart"/>
      <w:r>
        <w:rPr>
          <w:sz w:val="28"/>
          <w:szCs w:val="28"/>
        </w:rPr>
        <w:t>платежей операций получателей средств районного бюджета</w:t>
      </w:r>
      <w:proofErr w:type="gramEnd"/>
      <w:r>
        <w:rPr>
          <w:sz w:val="28"/>
          <w:szCs w:val="28"/>
        </w:rPr>
        <w:t xml:space="preserve"> при исполнения бюджета поселения Управлению в Управлении Федерального казначейства по Ярославской области (далее - УФК по Ярославской области) открываются следующие виды казначейских счетов:</w:t>
      </w:r>
    </w:p>
    <w:p w:rsidR="00081DA0" w:rsidRDefault="00081DA0" w:rsidP="00081DA0">
      <w:pPr>
        <w:suppressLineNumbers/>
        <w:suppressAutoHyphens/>
        <w:ind w:firstLine="709"/>
        <w:jc w:val="both"/>
        <w:rPr>
          <w:sz w:val="28"/>
          <w:szCs w:val="28"/>
        </w:rPr>
      </w:pPr>
      <w:r>
        <w:rPr>
          <w:sz w:val="28"/>
          <w:szCs w:val="28"/>
        </w:rPr>
        <w:t>1. единый счет бюджета;</w:t>
      </w:r>
    </w:p>
    <w:p w:rsidR="00081DA0" w:rsidRDefault="00081DA0" w:rsidP="00081DA0">
      <w:pPr>
        <w:suppressLineNumbers/>
        <w:suppressAutoHyphens/>
        <w:ind w:firstLine="709"/>
        <w:jc w:val="both"/>
        <w:rPr>
          <w:sz w:val="28"/>
          <w:szCs w:val="28"/>
        </w:rPr>
      </w:pPr>
      <w:r>
        <w:rPr>
          <w:sz w:val="28"/>
          <w:szCs w:val="28"/>
        </w:rPr>
        <w:t>2. казначейский счет для осуществления и отражения операций с денежными средствами, поступающими во временное распоряжение.</w:t>
      </w:r>
    </w:p>
    <w:p w:rsidR="00081DA0" w:rsidRDefault="00081DA0" w:rsidP="00081DA0">
      <w:pPr>
        <w:suppressAutoHyphens/>
        <w:ind w:firstLine="709"/>
        <w:jc w:val="both"/>
        <w:rPr>
          <w:sz w:val="28"/>
          <w:szCs w:val="28"/>
        </w:rPr>
      </w:pPr>
      <w:r>
        <w:rPr>
          <w:sz w:val="28"/>
          <w:szCs w:val="28"/>
        </w:rPr>
        <w:t xml:space="preserve">3.3. </w:t>
      </w:r>
      <w:proofErr w:type="gramStart"/>
      <w:r>
        <w:rPr>
          <w:sz w:val="28"/>
          <w:szCs w:val="28"/>
        </w:rPr>
        <w:t xml:space="preserve">Учет операций, совершаемых с казначейских счетов, Управление осуществляет на лицевых счетах, открытых в Управлении в соответствии </w:t>
      </w:r>
      <w:proofErr w:type="spellStart"/>
      <w:r>
        <w:rPr>
          <w:sz w:val="28"/>
          <w:szCs w:val="28"/>
        </w:rPr>
        <w:t>сПорядком</w:t>
      </w:r>
      <w:proofErr w:type="spellEnd"/>
      <w:r>
        <w:rPr>
          <w:sz w:val="28"/>
          <w:szCs w:val="28"/>
        </w:rPr>
        <w:t xml:space="preserve"> открытия и ведения лицевых счетов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w:t>
      </w:r>
      <w:proofErr w:type="gramEnd"/>
      <w:r>
        <w:rPr>
          <w:sz w:val="28"/>
          <w:szCs w:val="28"/>
        </w:rPr>
        <w:t xml:space="preserve"> 31.12.2020 № 168.</w:t>
      </w:r>
    </w:p>
    <w:p w:rsidR="00081DA0" w:rsidRDefault="00081DA0" w:rsidP="00081DA0">
      <w:pPr>
        <w:suppressLineNumbers/>
        <w:tabs>
          <w:tab w:val="left" w:pos="3343"/>
        </w:tabs>
        <w:suppressAutoHyphens/>
        <w:ind w:firstLine="709"/>
        <w:jc w:val="both"/>
        <w:rPr>
          <w:sz w:val="28"/>
          <w:szCs w:val="28"/>
        </w:rPr>
      </w:pPr>
      <w:r>
        <w:rPr>
          <w:sz w:val="28"/>
          <w:szCs w:val="28"/>
        </w:rPr>
        <w:lastRenderedPageBreak/>
        <w:t>3.4. Управление в рамках настоящего раздела Соглашения принимает на себя следующие обязательства:</w:t>
      </w:r>
    </w:p>
    <w:p w:rsidR="00081DA0" w:rsidRDefault="00081DA0" w:rsidP="00081DA0">
      <w:pPr>
        <w:suppressLineNumbers/>
        <w:suppressAutoHyphens/>
        <w:ind w:firstLine="709"/>
        <w:jc w:val="both"/>
        <w:rPr>
          <w:sz w:val="28"/>
          <w:szCs w:val="28"/>
        </w:rPr>
      </w:pPr>
      <w:r>
        <w:rPr>
          <w:sz w:val="28"/>
          <w:szCs w:val="28"/>
        </w:rPr>
        <w:t>- открывает лицевые счета получателям средств бюджета поселения;</w:t>
      </w:r>
    </w:p>
    <w:p w:rsidR="00081DA0" w:rsidRDefault="00081DA0" w:rsidP="00081DA0">
      <w:pPr>
        <w:suppressLineNumbers/>
        <w:suppressAutoHyphens/>
        <w:ind w:firstLine="709"/>
        <w:jc w:val="both"/>
        <w:rPr>
          <w:sz w:val="28"/>
          <w:szCs w:val="28"/>
        </w:rPr>
      </w:pPr>
      <w:r>
        <w:rPr>
          <w:sz w:val="28"/>
          <w:szCs w:val="28"/>
        </w:rPr>
        <w:t>- учитывает на лицевых счетах операции, совершаемые с казначейских счетов по кодам классификации  расходов бюджета;</w:t>
      </w:r>
    </w:p>
    <w:p w:rsidR="00081DA0" w:rsidRDefault="00081DA0" w:rsidP="00081DA0">
      <w:pPr>
        <w:suppressLineNumbers/>
        <w:suppressAutoHyphens/>
        <w:ind w:firstLine="709"/>
        <w:jc w:val="both"/>
        <w:rPr>
          <w:sz w:val="28"/>
          <w:szCs w:val="28"/>
        </w:rPr>
      </w:pPr>
      <w:r>
        <w:rPr>
          <w:sz w:val="28"/>
          <w:szCs w:val="28"/>
        </w:rPr>
        <w:t>- формирует и передает информацию получателям средств бюджета поселения по операциям со средствами бюджета в соответствии с Порядком;</w:t>
      </w:r>
    </w:p>
    <w:p w:rsidR="00081DA0" w:rsidRDefault="00081DA0" w:rsidP="00081DA0">
      <w:pPr>
        <w:suppressLineNumbers/>
        <w:suppressAutoHyphens/>
        <w:ind w:firstLine="709"/>
        <w:jc w:val="both"/>
        <w:rPr>
          <w:b/>
          <w:sz w:val="28"/>
          <w:szCs w:val="28"/>
        </w:rPr>
      </w:pPr>
      <w:r>
        <w:rPr>
          <w:sz w:val="28"/>
          <w:szCs w:val="28"/>
        </w:rPr>
        <w:t>- обеспечивает исполнение судебных актов по обращению взыскания на средства бюджета поселения в соответствии с законодательством Российской Федерации и Порядком ведения учета и хранения исполнительных документов, 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081DA0" w:rsidRDefault="00081DA0" w:rsidP="00081DA0">
      <w:pPr>
        <w:suppressLineNumbers/>
        <w:suppressAutoHyphens/>
        <w:ind w:firstLine="709"/>
        <w:jc w:val="both"/>
        <w:rPr>
          <w:sz w:val="28"/>
          <w:szCs w:val="28"/>
        </w:rPr>
      </w:pPr>
      <w:r>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081DA0" w:rsidRDefault="00081DA0" w:rsidP="00081DA0">
      <w:pPr>
        <w:suppressLineNumbers/>
        <w:suppressAutoHyphens/>
        <w:ind w:firstLine="709"/>
        <w:jc w:val="both"/>
        <w:rPr>
          <w:sz w:val="28"/>
          <w:szCs w:val="28"/>
        </w:rPr>
      </w:pPr>
      <w:r>
        <w:rPr>
          <w:sz w:val="28"/>
          <w:szCs w:val="28"/>
        </w:rPr>
        <w:t xml:space="preserve">- осуществляет санкционирование </w:t>
      </w:r>
      <w:proofErr w:type="gramStart"/>
      <w:r>
        <w:rPr>
          <w:sz w:val="28"/>
          <w:szCs w:val="28"/>
        </w:rPr>
        <w:t>оплаты денежных обязательств получателей средств районного бюджета</w:t>
      </w:r>
      <w:proofErr w:type="gramEnd"/>
      <w:r>
        <w:rPr>
          <w:sz w:val="28"/>
          <w:szCs w:val="28"/>
        </w:rPr>
        <w:t xml:space="preserve"> в соответствии с Порядком санкционирования оплаты денежных обязательств получателей средств районного бюджета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p>
    <w:p w:rsidR="00081DA0" w:rsidRDefault="00081DA0" w:rsidP="00081DA0">
      <w:pPr>
        <w:suppressLineNumbers/>
        <w:suppressAutoHyphens/>
        <w:ind w:firstLine="709"/>
        <w:jc w:val="both"/>
        <w:rPr>
          <w:sz w:val="28"/>
          <w:szCs w:val="28"/>
        </w:rPr>
      </w:pPr>
      <w:r>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 от 21.12.2016 № 1568;</w:t>
      </w:r>
    </w:p>
    <w:p w:rsidR="00081DA0" w:rsidRDefault="00081DA0" w:rsidP="00081DA0">
      <w:pPr>
        <w:suppressLineNumbers/>
        <w:suppressAutoHyphens/>
        <w:ind w:firstLine="709"/>
        <w:jc w:val="both"/>
        <w:rPr>
          <w:sz w:val="28"/>
          <w:szCs w:val="28"/>
        </w:rPr>
      </w:pPr>
      <w:r>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081DA0" w:rsidRDefault="00081DA0" w:rsidP="00081DA0">
      <w:pPr>
        <w:suppressLineNumbers/>
        <w:suppressAutoHyphens/>
        <w:ind w:firstLine="709"/>
        <w:jc w:val="both"/>
        <w:rPr>
          <w:sz w:val="28"/>
          <w:szCs w:val="28"/>
        </w:rPr>
      </w:pPr>
      <w:r>
        <w:rPr>
          <w:sz w:val="28"/>
          <w:szCs w:val="28"/>
        </w:rPr>
        <w:t xml:space="preserve">- консультирует Администрацию поселения и получателей средств бюджета поселения по вопросам, возникающим в </w:t>
      </w:r>
      <w:proofErr w:type="spellStart"/>
      <w:r>
        <w:rPr>
          <w:sz w:val="28"/>
          <w:szCs w:val="28"/>
        </w:rPr>
        <w:t>процессеисполнения</w:t>
      </w:r>
      <w:proofErr w:type="spellEnd"/>
      <w:r>
        <w:rPr>
          <w:sz w:val="28"/>
          <w:szCs w:val="28"/>
        </w:rPr>
        <w:t xml:space="preserve"> бюджета.</w:t>
      </w:r>
    </w:p>
    <w:p w:rsidR="00081DA0" w:rsidRDefault="00081DA0" w:rsidP="00081DA0">
      <w:pPr>
        <w:suppressLineNumbers/>
        <w:tabs>
          <w:tab w:val="left" w:pos="5864"/>
        </w:tabs>
        <w:suppressAutoHyphens/>
        <w:jc w:val="both"/>
        <w:rPr>
          <w:sz w:val="28"/>
          <w:szCs w:val="28"/>
        </w:rPr>
      </w:pPr>
      <w:r>
        <w:rPr>
          <w:sz w:val="28"/>
          <w:szCs w:val="28"/>
        </w:rPr>
        <w:t xml:space="preserve">          3.5. Управление имеет право:</w:t>
      </w:r>
      <w:r>
        <w:rPr>
          <w:sz w:val="28"/>
          <w:szCs w:val="28"/>
        </w:rPr>
        <w:tab/>
      </w:r>
    </w:p>
    <w:p w:rsidR="00081DA0" w:rsidRDefault="00081DA0" w:rsidP="00081DA0">
      <w:pPr>
        <w:suppressLineNumbers/>
        <w:suppressAutoHyphens/>
        <w:ind w:firstLine="709"/>
        <w:jc w:val="both"/>
        <w:rPr>
          <w:sz w:val="28"/>
          <w:szCs w:val="28"/>
        </w:rPr>
      </w:pPr>
      <w:r>
        <w:rPr>
          <w:sz w:val="28"/>
          <w:szCs w:val="28"/>
        </w:rPr>
        <w:t xml:space="preserve"> - на представление от получателей средств бюджета поселения определенных Порядком распоряжений о совершении казначейских платежей в виде платежного поручения (далее – распоряжения) и иных документов с указанием действующих в текущем финансовом периоде кодов бюджетной классификации Российской Федерации;</w:t>
      </w:r>
    </w:p>
    <w:p w:rsidR="00081DA0" w:rsidRDefault="00081DA0" w:rsidP="00081DA0">
      <w:pPr>
        <w:suppressLineNumbers/>
        <w:suppressAutoHyphens/>
        <w:ind w:firstLine="709"/>
        <w:jc w:val="both"/>
        <w:rPr>
          <w:sz w:val="28"/>
          <w:szCs w:val="28"/>
        </w:rPr>
      </w:pPr>
      <w:r>
        <w:rPr>
          <w:sz w:val="28"/>
          <w:szCs w:val="28"/>
        </w:rPr>
        <w:t xml:space="preserve"> - на соблюдение получателями средств бюджета поселения установленных Порядком, требований по оформлению представленных ими в Управление распоряжений и иных документов на проведение операций со средствами бюджета и средствами, поступающими во временное распоряжение;</w:t>
      </w:r>
    </w:p>
    <w:p w:rsidR="00081DA0" w:rsidRDefault="00081DA0" w:rsidP="00081DA0">
      <w:pPr>
        <w:suppressLineNumbers/>
        <w:suppressAutoHyphens/>
        <w:ind w:firstLine="709"/>
        <w:jc w:val="both"/>
        <w:rPr>
          <w:sz w:val="28"/>
          <w:szCs w:val="28"/>
        </w:rPr>
      </w:pPr>
      <w:r>
        <w:rPr>
          <w:sz w:val="28"/>
          <w:szCs w:val="28"/>
        </w:rPr>
        <w:t>- на осуществление казначейских платежей с казначейских счетов в пределах имеющихся остатков средств;</w:t>
      </w:r>
    </w:p>
    <w:p w:rsidR="00081DA0" w:rsidRDefault="00081DA0" w:rsidP="00081DA0">
      <w:pPr>
        <w:suppressLineNumbers/>
        <w:suppressAutoHyphens/>
        <w:ind w:firstLine="709"/>
        <w:jc w:val="both"/>
        <w:rPr>
          <w:sz w:val="28"/>
          <w:szCs w:val="28"/>
        </w:rPr>
      </w:pPr>
      <w:r>
        <w:rPr>
          <w:sz w:val="28"/>
          <w:szCs w:val="28"/>
        </w:rPr>
        <w:lastRenderedPageBreak/>
        <w:t>- на отказ получателям средств бюджета в приеме распоряжения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081DA0" w:rsidRDefault="00081DA0" w:rsidP="00081DA0">
      <w:pPr>
        <w:suppressLineNumbers/>
        <w:suppressAutoHyphens/>
        <w:ind w:firstLine="709"/>
        <w:jc w:val="both"/>
        <w:rPr>
          <w:sz w:val="28"/>
          <w:szCs w:val="28"/>
        </w:rPr>
      </w:pPr>
      <w:r>
        <w:rPr>
          <w:sz w:val="28"/>
          <w:szCs w:val="28"/>
        </w:rPr>
        <w:t>3.6. Администрация поселения принимает на себя обязательства обеспечить:</w:t>
      </w:r>
    </w:p>
    <w:p w:rsidR="00081DA0" w:rsidRDefault="00081DA0" w:rsidP="00081DA0">
      <w:pPr>
        <w:suppressLineNumbers/>
        <w:suppressAutoHyphens/>
        <w:ind w:firstLine="709"/>
        <w:jc w:val="both"/>
        <w:rPr>
          <w:sz w:val="28"/>
          <w:szCs w:val="28"/>
        </w:rPr>
      </w:pPr>
      <w:r>
        <w:rPr>
          <w:sz w:val="28"/>
          <w:szCs w:val="28"/>
        </w:rPr>
        <w:t>- техническую возможность, необходимую для осуществления исполнения бюджета поселения в соответствии с настоящим Соглашением;</w:t>
      </w:r>
    </w:p>
    <w:p w:rsidR="00081DA0" w:rsidRDefault="00081DA0" w:rsidP="00081DA0">
      <w:pPr>
        <w:suppressLineNumbers/>
        <w:suppressAutoHyphens/>
        <w:ind w:firstLine="709"/>
        <w:jc w:val="both"/>
        <w:rPr>
          <w:sz w:val="28"/>
          <w:szCs w:val="28"/>
        </w:rPr>
      </w:pPr>
      <w:r>
        <w:rPr>
          <w:sz w:val="28"/>
          <w:szCs w:val="28"/>
        </w:rPr>
        <w:t>- своевременное предоставление Управлению информации об изменениях в нормативно-справочной информации Администрации поселения;</w:t>
      </w:r>
    </w:p>
    <w:p w:rsidR="00081DA0" w:rsidRDefault="00081DA0" w:rsidP="00081DA0">
      <w:pPr>
        <w:suppressLineNumbers/>
        <w:suppressAutoHyphens/>
        <w:ind w:firstLine="709"/>
        <w:jc w:val="both"/>
        <w:rPr>
          <w:sz w:val="28"/>
          <w:szCs w:val="28"/>
        </w:rPr>
      </w:pPr>
      <w:r>
        <w:rPr>
          <w:sz w:val="28"/>
          <w:szCs w:val="28"/>
        </w:rPr>
        <w:t>- представление в Управление получателями средств бюджета распоряжений и иных документов, оформленных в соответствии с требованиями, установленными Порядком;</w:t>
      </w:r>
    </w:p>
    <w:p w:rsidR="00081DA0" w:rsidRDefault="00081DA0" w:rsidP="00081DA0">
      <w:pPr>
        <w:suppressLineNumbers/>
        <w:suppressAutoHyphens/>
        <w:ind w:firstLine="709"/>
        <w:jc w:val="both"/>
        <w:rPr>
          <w:sz w:val="28"/>
          <w:szCs w:val="28"/>
        </w:rPr>
      </w:pPr>
      <w:r>
        <w:rPr>
          <w:sz w:val="28"/>
          <w:szCs w:val="28"/>
        </w:rPr>
        <w:t>- принятие оперативных мер для обеспечения подкрепления казначейских платежей денежными средствами.</w:t>
      </w:r>
    </w:p>
    <w:p w:rsidR="00081DA0" w:rsidRDefault="00081DA0" w:rsidP="00081DA0">
      <w:pPr>
        <w:suppressLineNumbers/>
        <w:suppressAutoHyphens/>
        <w:ind w:firstLine="709"/>
        <w:jc w:val="both"/>
        <w:rPr>
          <w:sz w:val="28"/>
          <w:szCs w:val="28"/>
        </w:rPr>
      </w:pPr>
      <w:r>
        <w:rPr>
          <w:sz w:val="28"/>
          <w:szCs w:val="28"/>
        </w:rPr>
        <w:t>3.7. Администрация поселения имеет право:</w:t>
      </w:r>
    </w:p>
    <w:p w:rsidR="00081DA0" w:rsidRDefault="00081DA0" w:rsidP="00081DA0">
      <w:pPr>
        <w:suppressLineNumbers/>
        <w:suppressAutoHyphens/>
        <w:ind w:firstLine="709"/>
        <w:jc w:val="both"/>
        <w:rPr>
          <w:sz w:val="28"/>
          <w:szCs w:val="28"/>
        </w:rPr>
      </w:pPr>
      <w:r>
        <w:rPr>
          <w:sz w:val="28"/>
          <w:szCs w:val="28"/>
        </w:rPr>
        <w:t>- на предоставление финансовому органу Администрации поселения и получателям средств бюджета установленной Порядком информации с учетом положений настоящего Соглашения;</w:t>
      </w:r>
    </w:p>
    <w:p w:rsidR="00081DA0" w:rsidRDefault="00081DA0" w:rsidP="00081DA0">
      <w:pPr>
        <w:suppressLineNumbers/>
        <w:suppressAutoHyphens/>
        <w:ind w:firstLine="709"/>
        <w:jc w:val="both"/>
        <w:rPr>
          <w:sz w:val="28"/>
          <w:szCs w:val="28"/>
        </w:rPr>
      </w:pPr>
      <w:r>
        <w:rPr>
          <w:sz w:val="28"/>
          <w:szCs w:val="28"/>
        </w:rPr>
        <w:t xml:space="preserve">- на осуществление </w:t>
      </w:r>
      <w:proofErr w:type="gramStart"/>
      <w:r>
        <w:rPr>
          <w:sz w:val="28"/>
          <w:szCs w:val="28"/>
        </w:rPr>
        <w:t>контроля соблюдения установленных сроков проведения казначейских платежей</w:t>
      </w:r>
      <w:proofErr w:type="gramEnd"/>
      <w:r>
        <w:rPr>
          <w:sz w:val="28"/>
          <w:szCs w:val="28"/>
        </w:rPr>
        <w:t xml:space="preserve"> на счетах бюджета.</w:t>
      </w:r>
    </w:p>
    <w:p w:rsidR="00081DA0" w:rsidRDefault="00081DA0" w:rsidP="00081DA0">
      <w:pPr>
        <w:suppressLineNumbers/>
        <w:suppressAutoHyphens/>
        <w:ind w:firstLine="709"/>
        <w:jc w:val="both"/>
        <w:rPr>
          <w:sz w:val="28"/>
          <w:szCs w:val="28"/>
        </w:rPr>
      </w:pPr>
      <w:r>
        <w:rPr>
          <w:sz w:val="28"/>
          <w:szCs w:val="28"/>
        </w:rPr>
        <w:t>3.8. Управление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081DA0" w:rsidRDefault="00081DA0" w:rsidP="00081DA0">
      <w:pPr>
        <w:suppressLineNumbers/>
        <w:suppressAutoHyphens/>
        <w:ind w:firstLine="709"/>
        <w:jc w:val="both"/>
        <w:rPr>
          <w:sz w:val="28"/>
          <w:szCs w:val="28"/>
        </w:rPr>
      </w:pPr>
    </w:p>
    <w:p w:rsidR="00081DA0" w:rsidRDefault="00081DA0" w:rsidP="00081DA0">
      <w:pPr>
        <w:ind w:firstLine="709"/>
        <w:jc w:val="center"/>
        <w:rPr>
          <w:b/>
          <w:sz w:val="28"/>
          <w:szCs w:val="28"/>
        </w:rPr>
      </w:pPr>
      <w:r>
        <w:rPr>
          <w:b/>
          <w:sz w:val="28"/>
          <w:szCs w:val="28"/>
        </w:rPr>
        <w:t>4.Осуществление контроля, предусмотренного частью 5 статьи 99 Федерального закона</w:t>
      </w:r>
    </w:p>
    <w:p w:rsidR="00081DA0" w:rsidRDefault="00081DA0" w:rsidP="00081DA0">
      <w:pPr>
        <w:ind w:firstLine="709"/>
        <w:jc w:val="both"/>
        <w:rPr>
          <w:sz w:val="28"/>
          <w:szCs w:val="28"/>
        </w:rPr>
      </w:pPr>
      <w:r>
        <w:rPr>
          <w:sz w:val="28"/>
          <w:szCs w:val="28"/>
        </w:rPr>
        <w:t xml:space="preserve">4.1. </w:t>
      </w:r>
      <w:proofErr w:type="gramStart"/>
      <w:r>
        <w:rPr>
          <w:sz w:val="28"/>
          <w:szCs w:val="28"/>
        </w:rPr>
        <w:t>Субъекты контроля должны быть наделены соответствующими полномочиями в сфере закупок («заказчик») в реестре участников бюджетного процесса, а также юридических лиц, не являющихся участниками бюджетного процесса (далее - Сводный реестр), в соответствии с Порядком формирования ведения 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23.12.2014г. № 163н.</w:t>
      </w:r>
      <w:proofErr w:type="gramEnd"/>
    </w:p>
    <w:p w:rsidR="00081DA0" w:rsidRDefault="00081DA0" w:rsidP="00081DA0">
      <w:pPr>
        <w:ind w:firstLine="709"/>
        <w:jc w:val="both"/>
        <w:rPr>
          <w:sz w:val="28"/>
          <w:szCs w:val="28"/>
        </w:rPr>
      </w:pPr>
      <w:r>
        <w:rPr>
          <w:sz w:val="28"/>
          <w:szCs w:val="28"/>
        </w:rPr>
        <w:t xml:space="preserve">4.2. </w:t>
      </w:r>
      <w:proofErr w:type="gramStart"/>
      <w:r>
        <w:rPr>
          <w:sz w:val="28"/>
          <w:szCs w:val="28"/>
        </w:rPr>
        <w:t>Администрацией поселения должны быть переданы Управлению финансов полномочия по открытию и ведению лицевых счетов для учета операций со средствами субъектов контроля, являющихся муниципальными казенными, бюджетными, автономными учреждениями в соответствии с Порядком открытия и ведения лицевых счетов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081DA0" w:rsidRDefault="00081DA0" w:rsidP="00081DA0">
      <w:pPr>
        <w:ind w:firstLine="709"/>
        <w:jc w:val="both"/>
        <w:rPr>
          <w:sz w:val="28"/>
          <w:szCs w:val="28"/>
        </w:rPr>
      </w:pPr>
      <w:r>
        <w:rPr>
          <w:sz w:val="28"/>
          <w:szCs w:val="28"/>
        </w:rPr>
        <w:t xml:space="preserve">4.3. </w:t>
      </w:r>
      <w:proofErr w:type="gramStart"/>
      <w:r>
        <w:rPr>
          <w:sz w:val="28"/>
          <w:szCs w:val="28"/>
        </w:rPr>
        <w:t xml:space="preserve">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 установленных Министерством финансов Российской Федерации в соответствии с постановлением Правительства Российской Федераций от 23 декабря 2015 года № 1414 «О порядке </w:t>
      </w:r>
      <w:r>
        <w:rPr>
          <w:sz w:val="28"/>
          <w:szCs w:val="28"/>
        </w:rPr>
        <w:lastRenderedPageBreak/>
        <w:t>функционирования единой информационной системы в сфере закупок» в личном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представлена</w:t>
      </w:r>
      <w:proofErr w:type="gramEnd"/>
      <w:r>
        <w:rPr>
          <w:sz w:val="28"/>
          <w:szCs w:val="28"/>
        </w:rPr>
        <w:t xml:space="preserve"> в автоматическом режиме в личный кабинет единой информационной системы Управления финансов.</w:t>
      </w:r>
    </w:p>
    <w:p w:rsidR="00081DA0" w:rsidRDefault="00081DA0" w:rsidP="00081DA0">
      <w:pPr>
        <w:tabs>
          <w:tab w:val="left" w:pos="985"/>
          <w:tab w:val="left" w:pos="4239"/>
          <w:tab w:val="right" w:pos="5208"/>
          <w:tab w:val="right" w:pos="6383"/>
        </w:tabs>
        <w:ind w:firstLine="709"/>
        <w:jc w:val="both"/>
        <w:rPr>
          <w:sz w:val="28"/>
          <w:szCs w:val="28"/>
        </w:rPr>
      </w:pPr>
      <w:proofErr w:type="gramStart"/>
      <w:r>
        <w:rPr>
          <w:sz w:val="28"/>
          <w:szCs w:val="28"/>
        </w:rPr>
        <w:t>4.4.Взаимодействие Управления с субъектами контроля при осуществлении Управлением полномочий по контролю осуществляется в соответствии с Порядком взаимодействия финансовых органов субъектов Российской Федерации и муниципальных образований с субъектами контроля, указанными в пунктах 4 и 5 Правил осуществления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w:t>
      </w:r>
      <w:proofErr w:type="gramEnd"/>
      <w:r>
        <w:rPr>
          <w:sz w:val="28"/>
          <w:szCs w:val="28"/>
        </w:rPr>
        <w:t xml:space="preserve">», </w:t>
      </w:r>
      <w:proofErr w:type="gramStart"/>
      <w:r>
        <w:rPr>
          <w:sz w:val="28"/>
          <w:szCs w:val="28"/>
        </w:rPr>
        <w:t>утвержденными</w:t>
      </w:r>
      <w:proofErr w:type="gramEnd"/>
      <w:r>
        <w:rPr>
          <w:sz w:val="28"/>
          <w:szCs w:val="28"/>
        </w:rPr>
        <w:t xml:space="preserve"> приказом Министерства финансов Российской Федерации от 22 июля 2016 года №</w:t>
      </w:r>
      <w:r>
        <w:t> </w:t>
      </w:r>
      <w:r>
        <w:rPr>
          <w:sz w:val="28"/>
          <w:szCs w:val="28"/>
        </w:rPr>
        <w:t>120н.</w:t>
      </w:r>
    </w:p>
    <w:p w:rsidR="00081DA0" w:rsidRDefault="00081DA0" w:rsidP="00081DA0">
      <w:pPr>
        <w:ind w:firstLine="709"/>
        <w:jc w:val="both"/>
        <w:rPr>
          <w:sz w:val="28"/>
          <w:szCs w:val="28"/>
        </w:rPr>
      </w:pPr>
      <w:r>
        <w:rPr>
          <w:sz w:val="28"/>
          <w:szCs w:val="28"/>
        </w:rPr>
        <w:t>4.5. Управление обязуется:</w:t>
      </w:r>
    </w:p>
    <w:p w:rsidR="00081DA0" w:rsidRDefault="00081DA0" w:rsidP="00081DA0">
      <w:pPr>
        <w:ind w:firstLine="709"/>
        <w:jc w:val="both"/>
        <w:rPr>
          <w:sz w:val="28"/>
          <w:szCs w:val="28"/>
        </w:rPr>
      </w:pPr>
      <w:r>
        <w:rPr>
          <w:sz w:val="28"/>
          <w:szCs w:val="28"/>
        </w:rPr>
        <w:t>- осуществлять полномочия по контролю в отношении объектов контроля, представленных субъектами контроля, в установленных форматах в личный кабинет Управления в единой информационной системе.</w:t>
      </w:r>
    </w:p>
    <w:p w:rsidR="00081DA0" w:rsidRDefault="00081DA0" w:rsidP="00081DA0">
      <w:pPr>
        <w:ind w:firstLine="709"/>
        <w:jc w:val="both"/>
        <w:rPr>
          <w:sz w:val="28"/>
          <w:szCs w:val="28"/>
        </w:rPr>
      </w:pPr>
      <w:r>
        <w:rPr>
          <w:sz w:val="28"/>
          <w:szCs w:val="28"/>
        </w:rPr>
        <w:t>4.6. Администрация поселения обязуется:</w:t>
      </w:r>
    </w:p>
    <w:p w:rsidR="00081DA0" w:rsidRDefault="00081DA0" w:rsidP="00081DA0">
      <w:pPr>
        <w:ind w:firstLine="708"/>
        <w:jc w:val="both"/>
        <w:rPr>
          <w:sz w:val="28"/>
          <w:szCs w:val="28"/>
        </w:rPr>
      </w:pPr>
      <w:r>
        <w:rPr>
          <w:sz w:val="28"/>
          <w:szCs w:val="28"/>
        </w:rPr>
        <w:t>- перечислять в районный  бюджет Ярославского муниципального района в рамках настоящего Соглашения финансовые средства в виде межбюджетных трансфертов из бюджета поселения;</w:t>
      </w:r>
    </w:p>
    <w:p w:rsidR="00081DA0" w:rsidRDefault="00081DA0" w:rsidP="00081DA0">
      <w:pPr>
        <w:ind w:firstLine="709"/>
        <w:jc w:val="both"/>
        <w:rPr>
          <w:sz w:val="28"/>
          <w:szCs w:val="28"/>
        </w:rPr>
      </w:pPr>
      <w:r>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081DA0" w:rsidRDefault="00081DA0" w:rsidP="00081DA0">
      <w:pPr>
        <w:ind w:firstLine="709"/>
        <w:jc w:val="both"/>
        <w:rPr>
          <w:sz w:val="28"/>
          <w:szCs w:val="28"/>
        </w:rPr>
      </w:pPr>
      <w:r>
        <w:rPr>
          <w:sz w:val="28"/>
          <w:szCs w:val="28"/>
        </w:rPr>
        <w:t>- обеспечить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081DA0" w:rsidRDefault="00081DA0" w:rsidP="00081DA0">
      <w:pPr>
        <w:ind w:firstLine="709"/>
        <w:jc w:val="both"/>
        <w:rPr>
          <w:sz w:val="28"/>
          <w:szCs w:val="28"/>
        </w:rPr>
      </w:pPr>
      <w:r>
        <w:rPr>
          <w:sz w:val="28"/>
          <w:szCs w:val="28"/>
        </w:rPr>
        <w:t>- обеспечить своевременную актуализацию полномочий субъектов контроля в сфере закупок в Сводном реестре.</w:t>
      </w:r>
    </w:p>
    <w:p w:rsidR="00081DA0" w:rsidRDefault="00081DA0" w:rsidP="00081DA0">
      <w:pPr>
        <w:ind w:firstLine="709"/>
        <w:jc w:val="both"/>
        <w:rPr>
          <w:sz w:val="28"/>
          <w:szCs w:val="28"/>
        </w:rPr>
      </w:pPr>
    </w:p>
    <w:p w:rsidR="00081DA0" w:rsidRDefault="00081DA0" w:rsidP="00081DA0">
      <w:pPr>
        <w:ind w:firstLine="709"/>
        <w:jc w:val="center"/>
        <w:rPr>
          <w:b/>
          <w:sz w:val="28"/>
          <w:szCs w:val="28"/>
        </w:rPr>
      </w:pPr>
    </w:p>
    <w:p w:rsidR="00081DA0" w:rsidRDefault="00081DA0" w:rsidP="00081DA0">
      <w:pPr>
        <w:ind w:firstLine="709"/>
        <w:jc w:val="center"/>
        <w:rPr>
          <w:b/>
          <w:sz w:val="28"/>
          <w:szCs w:val="28"/>
        </w:rPr>
      </w:pPr>
    </w:p>
    <w:p w:rsidR="00081DA0" w:rsidRDefault="00081DA0" w:rsidP="00081DA0">
      <w:pPr>
        <w:ind w:firstLine="709"/>
        <w:jc w:val="center"/>
        <w:rPr>
          <w:b/>
          <w:sz w:val="28"/>
          <w:szCs w:val="28"/>
        </w:rPr>
      </w:pPr>
      <w:r>
        <w:rPr>
          <w:b/>
          <w:sz w:val="28"/>
          <w:szCs w:val="28"/>
        </w:rPr>
        <w:t>5. Осуществление внутреннего муниципального финансового контроля</w:t>
      </w:r>
    </w:p>
    <w:p w:rsidR="00081DA0" w:rsidRDefault="00081DA0" w:rsidP="00081DA0">
      <w:pPr>
        <w:autoSpaceDE w:val="0"/>
        <w:autoSpaceDN w:val="0"/>
        <w:adjustRightInd w:val="0"/>
        <w:ind w:firstLine="709"/>
        <w:jc w:val="both"/>
        <w:rPr>
          <w:rFonts w:eastAsiaTheme="minorHAnsi"/>
          <w:sz w:val="28"/>
          <w:szCs w:val="28"/>
          <w:lang w:eastAsia="en-US"/>
        </w:rPr>
      </w:pPr>
      <w:r>
        <w:rPr>
          <w:sz w:val="28"/>
          <w:szCs w:val="28"/>
        </w:rPr>
        <w:t xml:space="preserve">5.1. Внутренний муниципальный финансовый контроль осуществляется в соответствии с Бюджетным кодексом Российской Федерации и иными нормативными актами, регламентирующими осуществление внутреннего муниципального финансового контроля. </w:t>
      </w:r>
    </w:p>
    <w:p w:rsidR="00081DA0" w:rsidRDefault="00081DA0" w:rsidP="00081DA0">
      <w:pPr>
        <w:ind w:firstLine="709"/>
        <w:jc w:val="both"/>
        <w:rPr>
          <w:sz w:val="28"/>
          <w:szCs w:val="28"/>
        </w:rPr>
      </w:pPr>
    </w:p>
    <w:p w:rsidR="00081DA0" w:rsidRDefault="00081DA0" w:rsidP="00081DA0">
      <w:pPr>
        <w:jc w:val="center"/>
        <w:rPr>
          <w:b/>
          <w:sz w:val="28"/>
          <w:szCs w:val="28"/>
        </w:rPr>
      </w:pPr>
      <w:r>
        <w:rPr>
          <w:b/>
          <w:sz w:val="28"/>
          <w:szCs w:val="28"/>
        </w:rPr>
        <w:t>6. Ответственность Сторон</w:t>
      </w:r>
    </w:p>
    <w:p w:rsidR="00081DA0" w:rsidRDefault="00081DA0" w:rsidP="00081DA0">
      <w:pPr>
        <w:autoSpaceDE w:val="0"/>
        <w:autoSpaceDN w:val="0"/>
        <w:adjustRightInd w:val="0"/>
        <w:ind w:firstLine="709"/>
        <w:jc w:val="both"/>
        <w:rPr>
          <w:rFonts w:eastAsiaTheme="minorHAnsi"/>
          <w:sz w:val="28"/>
          <w:szCs w:val="28"/>
          <w:lang w:eastAsia="en-US"/>
        </w:rPr>
      </w:pPr>
      <w:r>
        <w:rPr>
          <w:sz w:val="28"/>
          <w:szCs w:val="28"/>
        </w:rPr>
        <w:t xml:space="preserve">6.1.Администрация Ярославского муниципального района несет установленную главой 30 Бюджетного кодекса Российской Федерации ответственность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Pr>
          <w:sz w:val="28"/>
          <w:szCs w:val="28"/>
        </w:rPr>
        <w:t xml:space="preserve">. </w:t>
      </w:r>
    </w:p>
    <w:p w:rsidR="00081DA0" w:rsidRDefault="00081DA0" w:rsidP="00081DA0">
      <w:pPr>
        <w:ind w:firstLine="709"/>
        <w:jc w:val="both"/>
        <w:rPr>
          <w:sz w:val="28"/>
          <w:szCs w:val="28"/>
        </w:rPr>
      </w:pPr>
      <w:r>
        <w:rPr>
          <w:sz w:val="28"/>
          <w:szCs w:val="28"/>
        </w:rPr>
        <w:lastRenderedPageBreak/>
        <w:t>6.2. Администрация поселения направляет средства на реализацию полномочий Ярославскому муниципальному району, указанных в статье 1 настоящего Соглашения, в пределах средств, предусмотренных в бюджете поселения на данные цели, и несет ответственность в порядке, установленном Бюджетным кодексом Российской Федерации.</w:t>
      </w:r>
    </w:p>
    <w:p w:rsidR="00081DA0" w:rsidRDefault="00081DA0" w:rsidP="00081DA0">
      <w:pPr>
        <w:ind w:firstLine="709"/>
        <w:jc w:val="both"/>
        <w:rPr>
          <w:sz w:val="28"/>
          <w:szCs w:val="28"/>
        </w:rPr>
      </w:pPr>
      <w:r>
        <w:rPr>
          <w:noProof/>
          <w:sz w:val="28"/>
          <w:szCs w:val="28"/>
        </w:rPr>
        <w:t xml:space="preserve">6.3. </w:t>
      </w:r>
      <w:r>
        <w:rPr>
          <w:sz w:val="28"/>
          <w:szCs w:val="28"/>
        </w:rPr>
        <w:t>Управление не несет ответственности:</w:t>
      </w:r>
    </w:p>
    <w:p w:rsidR="00081DA0" w:rsidRDefault="00081DA0" w:rsidP="00081DA0">
      <w:pPr>
        <w:ind w:firstLine="709"/>
        <w:jc w:val="both"/>
        <w:rPr>
          <w:sz w:val="28"/>
          <w:szCs w:val="28"/>
        </w:rPr>
      </w:pPr>
      <w:r>
        <w:rPr>
          <w:sz w:val="28"/>
          <w:szCs w:val="28"/>
        </w:rPr>
        <w:t>- за неосуществление полномочий по контролю в отношении объектов контроля, непредставленных субъектами контроля в установленных форматах в личный кабинет Управления в единой информационной системе, а также субъектов контроля, не соответствующих требованиям пункта 3.1. настоящего Соглашения;</w:t>
      </w:r>
    </w:p>
    <w:p w:rsidR="00081DA0" w:rsidRDefault="00081DA0" w:rsidP="00081DA0">
      <w:pPr>
        <w:suppressLineNumbers/>
        <w:suppressAutoHyphens/>
        <w:ind w:firstLine="709"/>
        <w:jc w:val="both"/>
        <w:rPr>
          <w:sz w:val="28"/>
          <w:szCs w:val="28"/>
        </w:rPr>
      </w:pPr>
      <w:r>
        <w:rPr>
          <w:sz w:val="28"/>
          <w:szCs w:val="28"/>
        </w:rPr>
        <w:t>- по обязательствам Администрации поселения и получателей средств бюджета поселения;</w:t>
      </w:r>
    </w:p>
    <w:p w:rsidR="00081DA0" w:rsidRDefault="00081DA0" w:rsidP="00081DA0">
      <w:pPr>
        <w:suppressLineNumbers/>
        <w:suppressAutoHyphens/>
        <w:ind w:firstLine="709"/>
        <w:rPr>
          <w:sz w:val="28"/>
          <w:szCs w:val="28"/>
        </w:rPr>
      </w:pPr>
      <w:r>
        <w:rPr>
          <w:sz w:val="28"/>
          <w:szCs w:val="28"/>
        </w:rPr>
        <w:t xml:space="preserve">- за обеспечение </w:t>
      </w:r>
      <w:proofErr w:type="gramStart"/>
      <w:r>
        <w:rPr>
          <w:sz w:val="28"/>
          <w:szCs w:val="28"/>
        </w:rPr>
        <w:t>исполнения распоряжений получателей средств бюджета поселения</w:t>
      </w:r>
      <w:proofErr w:type="gramEnd"/>
      <w:r>
        <w:rPr>
          <w:sz w:val="28"/>
          <w:szCs w:val="28"/>
        </w:rPr>
        <w:t xml:space="preserve"> в случае недостаточности средств на казначейских счетах;</w:t>
      </w:r>
    </w:p>
    <w:p w:rsidR="00081DA0" w:rsidRDefault="00081DA0" w:rsidP="00081DA0">
      <w:pPr>
        <w:suppressLineNumbers/>
        <w:suppressAutoHyphens/>
        <w:ind w:firstLine="709"/>
        <w:jc w:val="both"/>
        <w:rPr>
          <w:sz w:val="28"/>
          <w:szCs w:val="28"/>
        </w:rPr>
      </w:pPr>
      <w:r>
        <w:rPr>
          <w:sz w:val="28"/>
          <w:szCs w:val="28"/>
        </w:rPr>
        <w:t xml:space="preserve">- за правильность содержащихся в распоряжениях и иных документах сведений и арифметических расчетов. </w:t>
      </w:r>
    </w:p>
    <w:p w:rsidR="00081DA0" w:rsidRDefault="00081DA0" w:rsidP="00081DA0">
      <w:pPr>
        <w:suppressLineNumbers/>
        <w:suppressAutoHyphens/>
        <w:ind w:firstLine="709"/>
        <w:jc w:val="both"/>
        <w:rPr>
          <w:noProof/>
          <w:sz w:val="28"/>
          <w:szCs w:val="28"/>
        </w:rPr>
      </w:pPr>
      <w:r>
        <w:rPr>
          <w:sz w:val="28"/>
          <w:szCs w:val="28"/>
        </w:rPr>
        <w:t xml:space="preserve">6.4. </w:t>
      </w:r>
      <w:r>
        <w:rPr>
          <w:noProof/>
          <w:sz w:val="28"/>
          <w:szCs w:val="28"/>
        </w:rPr>
        <w:t>Окончание срока действия настоящего Соглашения не освобождает Стороны от ответственности за нарушение его условий в период его действия.</w:t>
      </w:r>
    </w:p>
    <w:p w:rsidR="00081DA0" w:rsidRDefault="00081DA0" w:rsidP="00081DA0"/>
    <w:p w:rsidR="00081DA0" w:rsidRDefault="00081DA0" w:rsidP="00081DA0">
      <w:pPr>
        <w:pStyle w:val="a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7. Обстоятельства непреодолимой силы</w:t>
      </w:r>
    </w:p>
    <w:p w:rsidR="00081DA0" w:rsidRDefault="00081DA0" w:rsidP="00081DA0">
      <w:pPr>
        <w:ind w:firstLine="709"/>
        <w:jc w:val="both"/>
        <w:rPr>
          <w:color w:val="000000"/>
          <w:sz w:val="28"/>
          <w:szCs w:val="28"/>
        </w:rPr>
      </w:pPr>
      <w:r>
        <w:rPr>
          <w:color w:val="000000"/>
          <w:sz w:val="28"/>
          <w:szCs w:val="28"/>
        </w:rPr>
        <w:t xml:space="preserve">7.1. </w:t>
      </w:r>
      <w:proofErr w:type="gramStart"/>
      <w:r>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081DA0" w:rsidRDefault="00081DA0" w:rsidP="00081DA0">
      <w:pPr>
        <w:ind w:firstLine="709"/>
        <w:jc w:val="both"/>
        <w:rPr>
          <w:color w:val="000000"/>
          <w:sz w:val="28"/>
          <w:szCs w:val="28"/>
        </w:rPr>
      </w:pPr>
      <w:r>
        <w:rPr>
          <w:color w:val="000000"/>
          <w:sz w:val="28"/>
          <w:szCs w:val="28"/>
        </w:rPr>
        <w:t xml:space="preserve">7.2. С момента наступления обстоятельств непреодолимой силы действие настоящего Соглашения приостанавливается до момента, определяемого Сторонами. </w:t>
      </w:r>
    </w:p>
    <w:p w:rsidR="00081DA0" w:rsidRDefault="00081DA0" w:rsidP="00081DA0">
      <w:pPr>
        <w:tabs>
          <w:tab w:val="num" w:pos="1260"/>
        </w:tabs>
        <w:ind w:firstLine="709"/>
        <w:jc w:val="both"/>
        <w:rPr>
          <w:color w:val="000000"/>
          <w:sz w:val="28"/>
          <w:szCs w:val="28"/>
        </w:rPr>
      </w:pPr>
      <w:r>
        <w:rPr>
          <w:color w:val="000000"/>
          <w:sz w:val="28"/>
          <w:szCs w:val="28"/>
        </w:rPr>
        <w:t>7.3.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081DA0" w:rsidRDefault="00081DA0" w:rsidP="00081DA0">
      <w:pPr>
        <w:tabs>
          <w:tab w:val="num" w:pos="1260"/>
        </w:tabs>
        <w:ind w:firstLine="709"/>
        <w:jc w:val="both"/>
        <w:rPr>
          <w:color w:val="000000"/>
          <w:sz w:val="28"/>
          <w:szCs w:val="28"/>
        </w:rPr>
      </w:pPr>
    </w:p>
    <w:p w:rsidR="00081DA0" w:rsidRDefault="00081DA0" w:rsidP="00081DA0">
      <w:pPr>
        <w:pStyle w:val="3"/>
        <w:tabs>
          <w:tab w:val="left" w:pos="0"/>
          <w:tab w:val="left" w:pos="9354"/>
        </w:tabs>
        <w:spacing w:after="0"/>
        <w:ind w:left="0"/>
        <w:jc w:val="center"/>
        <w:rPr>
          <w:b/>
          <w:bCs/>
        </w:rPr>
      </w:pPr>
      <w:r>
        <w:rPr>
          <w:b/>
          <w:bCs/>
          <w:sz w:val="28"/>
          <w:szCs w:val="28"/>
        </w:rPr>
        <w:t>8. Порядок разрешения споров</w:t>
      </w:r>
    </w:p>
    <w:p w:rsidR="00081DA0" w:rsidRDefault="00081DA0" w:rsidP="00081DA0">
      <w:pPr>
        <w:tabs>
          <w:tab w:val="left" w:pos="9354"/>
        </w:tabs>
        <w:ind w:firstLine="709"/>
        <w:jc w:val="both"/>
        <w:rPr>
          <w:sz w:val="28"/>
          <w:szCs w:val="28"/>
        </w:rPr>
      </w:pPr>
      <w:r>
        <w:rPr>
          <w:sz w:val="28"/>
          <w:szCs w:val="28"/>
        </w:rPr>
        <w:t>8.1.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081DA0" w:rsidRDefault="00081DA0" w:rsidP="00081DA0">
      <w:pPr>
        <w:pStyle w:val="ConsPlusNormal"/>
        <w:ind w:firstLine="709"/>
        <w:jc w:val="both"/>
        <w:rPr>
          <w:sz w:val="28"/>
          <w:szCs w:val="28"/>
        </w:rPr>
      </w:pPr>
      <w:r>
        <w:rPr>
          <w:sz w:val="28"/>
          <w:szCs w:val="28"/>
        </w:rPr>
        <w:t>8.2.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081DA0" w:rsidRDefault="00081DA0" w:rsidP="00081DA0">
      <w:pPr>
        <w:pStyle w:val="ConsPlusNormal"/>
        <w:ind w:firstLine="851"/>
        <w:jc w:val="both"/>
        <w:rPr>
          <w:sz w:val="16"/>
          <w:szCs w:val="16"/>
        </w:rPr>
      </w:pPr>
    </w:p>
    <w:p w:rsidR="00081DA0" w:rsidRDefault="00081DA0" w:rsidP="00081DA0">
      <w:pPr>
        <w:jc w:val="center"/>
        <w:rPr>
          <w:b/>
          <w:sz w:val="28"/>
          <w:szCs w:val="28"/>
        </w:rPr>
      </w:pPr>
      <w:r>
        <w:rPr>
          <w:b/>
          <w:sz w:val="28"/>
          <w:szCs w:val="28"/>
        </w:rPr>
        <w:lastRenderedPageBreak/>
        <w:t>9. Заключительные положения</w:t>
      </w:r>
    </w:p>
    <w:p w:rsidR="00081DA0" w:rsidRDefault="00081DA0" w:rsidP="00081DA0">
      <w:pPr>
        <w:ind w:firstLine="709"/>
        <w:jc w:val="both"/>
        <w:rPr>
          <w:sz w:val="28"/>
          <w:szCs w:val="28"/>
        </w:rPr>
      </w:pPr>
      <w:r>
        <w:rPr>
          <w:sz w:val="28"/>
          <w:szCs w:val="28"/>
        </w:rPr>
        <w:t>9.1. Настоящее Соглашение вступает в силу со дня его официального опубликования.</w:t>
      </w:r>
    </w:p>
    <w:p w:rsidR="00081DA0" w:rsidRDefault="00081DA0" w:rsidP="00081DA0">
      <w:pPr>
        <w:ind w:firstLine="709"/>
        <w:jc w:val="both"/>
        <w:rPr>
          <w:sz w:val="28"/>
          <w:szCs w:val="28"/>
        </w:rPr>
      </w:pPr>
      <w:r>
        <w:rPr>
          <w:sz w:val="28"/>
          <w:szCs w:val="28"/>
        </w:rPr>
        <w:t>9.2. Срок действия настоящего Соглашения устанавливается с 01 января 2024 года по 31 декабря 2024 года.</w:t>
      </w:r>
    </w:p>
    <w:p w:rsidR="00081DA0" w:rsidRDefault="00081DA0" w:rsidP="00081DA0">
      <w:pPr>
        <w:ind w:firstLine="709"/>
        <w:jc w:val="both"/>
        <w:rPr>
          <w:sz w:val="28"/>
          <w:szCs w:val="28"/>
        </w:rPr>
      </w:pPr>
      <w:r>
        <w:rPr>
          <w:sz w:val="28"/>
          <w:szCs w:val="28"/>
        </w:rPr>
        <w:t xml:space="preserve">9.3. </w:t>
      </w:r>
      <w:r>
        <w:rPr>
          <w:bCs/>
          <w:sz w:val="28"/>
          <w:szCs w:val="28"/>
        </w:rPr>
        <w:t xml:space="preserve">Любые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Pr>
          <w:sz w:val="28"/>
          <w:szCs w:val="28"/>
        </w:rPr>
        <w:t>являются неотъемлемой частью настоящего Соглашения.</w:t>
      </w:r>
    </w:p>
    <w:p w:rsidR="00081DA0" w:rsidRDefault="00081DA0" w:rsidP="00081DA0">
      <w:pPr>
        <w:pStyle w:val="a3"/>
        <w:spacing w:before="0" w:beforeAutospacing="0" w:after="0" w:afterAutospacing="0"/>
        <w:ind w:firstLine="709"/>
        <w:jc w:val="both"/>
        <w:rPr>
          <w:sz w:val="28"/>
          <w:szCs w:val="28"/>
        </w:rPr>
      </w:pPr>
      <w:r>
        <w:rPr>
          <w:bCs/>
          <w:sz w:val="28"/>
          <w:szCs w:val="28"/>
        </w:rPr>
        <w:t xml:space="preserve">9.4. </w:t>
      </w:r>
      <w:r>
        <w:rPr>
          <w:sz w:val="28"/>
          <w:szCs w:val="28"/>
        </w:rPr>
        <w:t>Основания прекращения настоящего Соглашения:</w:t>
      </w:r>
    </w:p>
    <w:p w:rsidR="00081DA0" w:rsidRDefault="00081DA0" w:rsidP="00081DA0">
      <w:pPr>
        <w:pStyle w:val="a3"/>
        <w:spacing w:before="0" w:beforeAutospacing="0" w:after="0" w:afterAutospacing="0"/>
        <w:ind w:firstLine="709"/>
        <w:rPr>
          <w:sz w:val="28"/>
          <w:szCs w:val="28"/>
        </w:rPr>
      </w:pPr>
      <w:r>
        <w:rPr>
          <w:sz w:val="28"/>
          <w:szCs w:val="28"/>
        </w:rPr>
        <w:t>- истечение срока действия Соглашения;</w:t>
      </w:r>
    </w:p>
    <w:p w:rsidR="00081DA0" w:rsidRDefault="00081DA0" w:rsidP="00081DA0">
      <w:pPr>
        <w:pStyle w:val="a3"/>
        <w:spacing w:before="0" w:beforeAutospacing="0" w:after="0" w:afterAutospacing="0"/>
        <w:ind w:firstLine="709"/>
        <w:rPr>
          <w:sz w:val="28"/>
          <w:szCs w:val="28"/>
        </w:rPr>
      </w:pPr>
      <w:r>
        <w:rPr>
          <w:sz w:val="28"/>
          <w:szCs w:val="28"/>
        </w:rPr>
        <w:t>- по соглашению сторон досрочно.</w:t>
      </w:r>
    </w:p>
    <w:p w:rsidR="00081DA0" w:rsidRDefault="00081DA0" w:rsidP="00081DA0">
      <w:pPr>
        <w:ind w:firstLine="708"/>
        <w:jc w:val="both"/>
        <w:rPr>
          <w:sz w:val="28"/>
          <w:szCs w:val="28"/>
        </w:rPr>
      </w:pPr>
      <w:r>
        <w:rPr>
          <w:sz w:val="28"/>
          <w:szCs w:val="28"/>
        </w:rPr>
        <w:t>9.5. Настоящее Соглашение заключено в двух экземплярах, имеющих равную юридическую силу, по одному для каждой из Сторон.</w:t>
      </w:r>
    </w:p>
    <w:p w:rsidR="00127B6C" w:rsidRDefault="00127B6C" w:rsidP="00127B6C">
      <w:pPr>
        <w:ind w:firstLine="708"/>
        <w:jc w:val="both"/>
        <w:rPr>
          <w:sz w:val="28"/>
          <w:szCs w:val="28"/>
        </w:rPr>
      </w:pPr>
    </w:p>
    <w:p w:rsidR="00127B6C" w:rsidRPr="00E54CF8" w:rsidRDefault="00127B6C" w:rsidP="00127B6C">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127B6C" w:rsidRPr="00F71856" w:rsidTr="001D31A2">
        <w:trPr>
          <w:trHeight w:val="1134"/>
        </w:trPr>
        <w:tc>
          <w:tcPr>
            <w:tcW w:w="4962" w:type="dxa"/>
          </w:tcPr>
          <w:p w:rsidR="00127B6C" w:rsidRPr="00F71856" w:rsidRDefault="00127B6C" w:rsidP="001D31A2">
            <w:pPr>
              <w:ind w:left="33"/>
              <w:jc w:val="center"/>
              <w:rPr>
                <w:b/>
                <w:sz w:val="28"/>
                <w:szCs w:val="28"/>
              </w:rPr>
            </w:pPr>
            <w:r w:rsidRPr="00F71856">
              <w:rPr>
                <w:b/>
                <w:sz w:val="28"/>
                <w:szCs w:val="28"/>
              </w:rPr>
              <w:t xml:space="preserve">Администрация </w:t>
            </w:r>
            <w:r>
              <w:rPr>
                <w:b/>
                <w:sz w:val="28"/>
                <w:szCs w:val="28"/>
              </w:rPr>
              <w:t>поселения</w:t>
            </w:r>
          </w:p>
          <w:p w:rsidR="00127B6C" w:rsidRPr="00D21ECD" w:rsidRDefault="00127B6C" w:rsidP="001D31A2">
            <w:pPr>
              <w:ind w:left="33" w:right="318"/>
              <w:rPr>
                <w:b/>
                <w:sz w:val="28"/>
                <w:szCs w:val="28"/>
              </w:rPr>
            </w:pPr>
            <w:r w:rsidRPr="00D21ECD">
              <w:rPr>
                <w:b/>
                <w:sz w:val="28"/>
                <w:szCs w:val="28"/>
              </w:rPr>
              <w:t>Адрес:</w:t>
            </w:r>
          </w:p>
          <w:p w:rsidR="00127B6C" w:rsidRDefault="00127B6C" w:rsidP="001D31A2">
            <w:pPr>
              <w:ind w:left="33" w:right="318"/>
              <w:rPr>
                <w:sz w:val="28"/>
                <w:szCs w:val="28"/>
              </w:rPr>
            </w:pPr>
            <w:r w:rsidRPr="00D21ECD">
              <w:rPr>
                <w:sz w:val="28"/>
                <w:szCs w:val="28"/>
              </w:rPr>
              <w:t>ул. Ярославская, д. 13, с. Курба, Ярославский район, Ярославская область, 150533</w:t>
            </w:r>
          </w:p>
          <w:p w:rsidR="00127B6C" w:rsidRDefault="00127B6C" w:rsidP="001D31A2">
            <w:pPr>
              <w:ind w:left="33"/>
              <w:rPr>
                <w:b/>
                <w:sz w:val="28"/>
                <w:szCs w:val="28"/>
              </w:rPr>
            </w:pPr>
            <w:r w:rsidRPr="00D21ECD">
              <w:rPr>
                <w:b/>
                <w:sz w:val="28"/>
                <w:szCs w:val="28"/>
              </w:rPr>
              <w:t>Банковские реквизиты:</w:t>
            </w:r>
          </w:p>
          <w:p w:rsidR="00127B6C" w:rsidRPr="00D21ECD" w:rsidRDefault="00127B6C" w:rsidP="001D31A2">
            <w:pPr>
              <w:ind w:left="33"/>
              <w:rPr>
                <w:sz w:val="28"/>
                <w:szCs w:val="28"/>
              </w:rPr>
            </w:pPr>
            <w:r w:rsidRPr="00D21ECD">
              <w:rPr>
                <w:sz w:val="28"/>
                <w:szCs w:val="28"/>
              </w:rPr>
              <w:t>ИНН 7627029241</w:t>
            </w:r>
            <w:r>
              <w:rPr>
                <w:sz w:val="28"/>
                <w:szCs w:val="28"/>
              </w:rPr>
              <w:t>/</w:t>
            </w:r>
            <w:r w:rsidRPr="00D21ECD">
              <w:rPr>
                <w:sz w:val="28"/>
                <w:szCs w:val="28"/>
              </w:rPr>
              <w:t>КПП 762701001</w:t>
            </w:r>
          </w:p>
          <w:p w:rsidR="00127B6C" w:rsidRDefault="00127B6C" w:rsidP="001D31A2">
            <w:pPr>
              <w:ind w:left="33"/>
              <w:rPr>
                <w:sz w:val="28"/>
                <w:szCs w:val="28"/>
              </w:rPr>
            </w:pPr>
            <w:r w:rsidRPr="00056999">
              <w:rPr>
                <w:sz w:val="28"/>
                <w:szCs w:val="28"/>
              </w:rPr>
              <w:t>УФК по Ярославской области (Администраци</w:t>
            </w:r>
            <w:r>
              <w:rPr>
                <w:sz w:val="28"/>
                <w:szCs w:val="28"/>
              </w:rPr>
              <w:t>я</w:t>
            </w:r>
            <w:r w:rsidR="007C75E6">
              <w:rPr>
                <w:sz w:val="28"/>
                <w:szCs w:val="28"/>
              </w:rPr>
              <w:t xml:space="preserve"> </w:t>
            </w:r>
            <w:r>
              <w:rPr>
                <w:sz w:val="28"/>
                <w:szCs w:val="28"/>
              </w:rPr>
              <w:t>Курбского</w:t>
            </w:r>
          </w:p>
          <w:p w:rsidR="00127B6C" w:rsidRDefault="00127B6C" w:rsidP="001D31A2">
            <w:pPr>
              <w:ind w:left="33"/>
              <w:rPr>
                <w:sz w:val="28"/>
                <w:szCs w:val="28"/>
              </w:rPr>
            </w:pPr>
            <w:r w:rsidRPr="00056999">
              <w:rPr>
                <w:sz w:val="28"/>
                <w:szCs w:val="28"/>
              </w:rPr>
              <w:t xml:space="preserve">сельского поселения </w:t>
            </w:r>
          </w:p>
          <w:p w:rsidR="00127B6C" w:rsidRPr="00056999" w:rsidRDefault="00127B6C" w:rsidP="001D31A2">
            <w:pPr>
              <w:ind w:left="33"/>
              <w:rPr>
                <w:sz w:val="28"/>
                <w:szCs w:val="28"/>
              </w:rPr>
            </w:pPr>
            <w:r w:rsidRPr="00056999">
              <w:rPr>
                <w:sz w:val="28"/>
                <w:szCs w:val="28"/>
              </w:rPr>
              <w:t>л/с 8</w:t>
            </w:r>
            <w:r>
              <w:rPr>
                <w:sz w:val="28"/>
                <w:szCs w:val="28"/>
              </w:rPr>
              <w:t>38</w:t>
            </w:r>
            <w:r w:rsidRPr="00056999">
              <w:rPr>
                <w:sz w:val="28"/>
                <w:szCs w:val="28"/>
              </w:rPr>
              <w:t>.01.001.0)</w:t>
            </w:r>
          </w:p>
          <w:p w:rsidR="00127B6C" w:rsidRPr="001D2C93" w:rsidRDefault="00127B6C" w:rsidP="001D31A2">
            <w:pPr>
              <w:pStyle w:val="ConsPlusNormal"/>
              <w:ind w:left="33"/>
              <w:rPr>
                <w:sz w:val="28"/>
                <w:szCs w:val="28"/>
              </w:rPr>
            </w:pPr>
            <w:r w:rsidRPr="001D2C93">
              <w:rPr>
                <w:sz w:val="28"/>
                <w:szCs w:val="28"/>
              </w:rPr>
              <w:t>р/с 03100643000000017100 в</w:t>
            </w:r>
          </w:p>
          <w:p w:rsidR="00127B6C" w:rsidRPr="001D2C93" w:rsidRDefault="00127B6C" w:rsidP="001D31A2">
            <w:pPr>
              <w:pStyle w:val="ConsPlusNormal"/>
              <w:ind w:left="33"/>
              <w:rPr>
                <w:sz w:val="28"/>
                <w:szCs w:val="28"/>
              </w:rPr>
            </w:pPr>
            <w:r w:rsidRPr="001D2C93">
              <w:rPr>
                <w:sz w:val="28"/>
                <w:szCs w:val="28"/>
              </w:rPr>
              <w:t>наименование банка: ОТДЕЛЕНИЕ ЯРОСЛАВЛЬ БАНКА РОССИИ//УФК по Ярославской области г.Ярославль</w:t>
            </w:r>
          </w:p>
          <w:p w:rsidR="00127B6C" w:rsidRPr="001D2C93" w:rsidRDefault="00127B6C" w:rsidP="001D31A2">
            <w:pPr>
              <w:pStyle w:val="ConsPlusNormal"/>
              <w:ind w:left="33"/>
              <w:rPr>
                <w:sz w:val="28"/>
                <w:szCs w:val="28"/>
              </w:rPr>
            </w:pPr>
            <w:r w:rsidRPr="001D2C93">
              <w:rPr>
                <w:sz w:val="28"/>
                <w:szCs w:val="28"/>
              </w:rPr>
              <w:t>БИК 017888102</w:t>
            </w:r>
          </w:p>
          <w:p w:rsidR="00127B6C" w:rsidRPr="001D2C93" w:rsidRDefault="00127B6C" w:rsidP="001D31A2">
            <w:pPr>
              <w:pStyle w:val="ConsPlusNormal"/>
              <w:ind w:left="33"/>
              <w:rPr>
                <w:sz w:val="28"/>
                <w:szCs w:val="28"/>
              </w:rPr>
            </w:pPr>
            <w:proofErr w:type="spellStart"/>
            <w:r w:rsidRPr="001D2C93">
              <w:rPr>
                <w:sz w:val="28"/>
                <w:szCs w:val="28"/>
              </w:rPr>
              <w:t>кор.счет</w:t>
            </w:r>
            <w:proofErr w:type="spellEnd"/>
            <w:r w:rsidRPr="001D2C93">
              <w:rPr>
                <w:sz w:val="28"/>
                <w:szCs w:val="28"/>
              </w:rPr>
              <w:t>: 40102810245370000065</w:t>
            </w:r>
          </w:p>
          <w:p w:rsidR="00127B6C" w:rsidRDefault="00127B6C" w:rsidP="001D31A2">
            <w:pPr>
              <w:ind w:left="33"/>
              <w:rPr>
                <w:sz w:val="28"/>
                <w:szCs w:val="28"/>
              </w:rPr>
            </w:pPr>
            <w:r w:rsidRPr="00D21ECD">
              <w:rPr>
                <w:sz w:val="28"/>
                <w:szCs w:val="28"/>
              </w:rPr>
              <w:t>ОК</w:t>
            </w:r>
            <w:r>
              <w:rPr>
                <w:sz w:val="28"/>
                <w:szCs w:val="28"/>
              </w:rPr>
              <w:t>ТМО</w:t>
            </w:r>
            <w:r w:rsidRPr="00D21ECD">
              <w:rPr>
                <w:sz w:val="28"/>
                <w:szCs w:val="28"/>
              </w:rPr>
              <w:t xml:space="preserve"> 78650440</w:t>
            </w:r>
          </w:p>
          <w:p w:rsidR="00127B6C" w:rsidRPr="00F71856" w:rsidRDefault="00127B6C" w:rsidP="001D31A2">
            <w:pPr>
              <w:ind w:left="33"/>
              <w:rPr>
                <w:sz w:val="28"/>
                <w:szCs w:val="28"/>
              </w:rPr>
            </w:pPr>
          </w:p>
        </w:tc>
        <w:tc>
          <w:tcPr>
            <w:tcW w:w="4962" w:type="dxa"/>
            <w:hideMark/>
          </w:tcPr>
          <w:p w:rsidR="00127B6C" w:rsidRDefault="00127B6C" w:rsidP="001D31A2">
            <w:pPr>
              <w:jc w:val="center"/>
              <w:rPr>
                <w:b/>
                <w:sz w:val="28"/>
                <w:szCs w:val="28"/>
              </w:rPr>
            </w:pPr>
            <w:r w:rsidRPr="00F71856">
              <w:rPr>
                <w:b/>
                <w:sz w:val="28"/>
                <w:szCs w:val="28"/>
              </w:rPr>
              <w:t xml:space="preserve">Администрация </w:t>
            </w:r>
            <w:r>
              <w:rPr>
                <w:b/>
                <w:sz w:val="28"/>
                <w:szCs w:val="28"/>
              </w:rPr>
              <w:t>района</w:t>
            </w:r>
          </w:p>
          <w:p w:rsidR="00127B6C" w:rsidRPr="00F71856" w:rsidRDefault="00127B6C" w:rsidP="001D31A2">
            <w:pPr>
              <w:rPr>
                <w:b/>
                <w:sz w:val="28"/>
                <w:szCs w:val="28"/>
              </w:rPr>
            </w:pPr>
            <w:r>
              <w:rPr>
                <w:b/>
                <w:sz w:val="28"/>
                <w:szCs w:val="28"/>
              </w:rPr>
              <w:t>Адрес:</w:t>
            </w:r>
          </w:p>
          <w:p w:rsidR="00127B6C" w:rsidRDefault="00127B6C" w:rsidP="001D31A2">
            <w:pPr>
              <w:rPr>
                <w:sz w:val="28"/>
                <w:szCs w:val="28"/>
              </w:rPr>
            </w:pPr>
            <w:r w:rsidRPr="00F71856">
              <w:rPr>
                <w:sz w:val="28"/>
                <w:szCs w:val="28"/>
              </w:rPr>
              <w:t>ул. Зои Космодемьянской, д. 10а</w:t>
            </w:r>
            <w:r>
              <w:rPr>
                <w:sz w:val="28"/>
                <w:szCs w:val="28"/>
              </w:rPr>
              <w:t xml:space="preserve">, </w:t>
            </w:r>
          </w:p>
          <w:p w:rsidR="00127B6C" w:rsidRDefault="00127B6C" w:rsidP="001D31A2">
            <w:pPr>
              <w:rPr>
                <w:sz w:val="28"/>
                <w:szCs w:val="28"/>
              </w:rPr>
            </w:pPr>
            <w:r w:rsidRPr="00F71856">
              <w:rPr>
                <w:sz w:val="28"/>
                <w:szCs w:val="28"/>
              </w:rPr>
              <w:t xml:space="preserve"> г. Ярославль, </w:t>
            </w:r>
            <w:r>
              <w:rPr>
                <w:sz w:val="28"/>
                <w:szCs w:val="28"/>
              </w:rPr>
              <w:t xml:space="preserve">150003 </w:t>
            </w:r>
          </w:p>
          <w:p w:rsidR="00127B6C" w:rsidRDefault="00127B6C" w:rsidP="001D31A2">
            <w:pPr>
              <w:rPr>
                <w:sz w:val="28"/>
                <w:szCs w:val="28"/>
              </w:rPr>
            </w:pPr>
          </w:p>
          <w:p w:rsidR="00127B6C" w:rsidRPr="004F4BD8" w:rsidRDefault="00127B6C" w:rsidP="001D31A2">
            <w:pPr>
              <w:rPr>
                <w:b/>
                <w:sz w:val="28"/>
                <w:szCs w:val="28"/>
              </w:rPr>
            </w:pPr>
            <w:r w:rsidRPr="004F4BD8">
              <w:rPr>
                <w:b/>
                <w:sz w:val="28"/>
                <w:szCs w:val="28"/>
              </w:rPr>
              <w:t>Банковские реквизиты:</w:t>
            </w:r>
          </w:p>
          <w:p w:rsidR="00127B6C" w:rsidRPr="001D2C93" w:rsidRDefault="00127B6C" w:rsidP="001D31A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127B6C" w:rsidRPr="001D2C93" w:rsidRDefault="00127B6C" w:rsidP="001D31A2">
            <w:pPr>
              <w:pStyle w:val="ConsPlusNormal"/>
              <w:rPr>
                <w:sz w:val="28"/>
                <w:szCs w:val="28"/>
              </w:rPr>
            </w:pPr>
            <w:r w:rsidRPr="001D2C93">
              <w:rPr>
                <w:sz w:val="28"/>
                <w:szCs w:val="28"/>
              </w:rPr>
              <w:t>КПП760601001</w:t>
            </w:r>
          </w:p>
          <w:p w:rsidR="00127B6C" w:rsidRPr="001D2C93" w:rsidRDefault="00127B6C" w:rsidP="001D31A2">
            <w:pPr>
              <w:pStyle w:val="ConsPlusNormal"/>
              <w:rPr>
                <w:sz w:val="28"/>
                <w:szCs w:val="28"/>
              </w:rPr>
            </w:pPr>
            <w:r w:rsidRPr="001D2C93">
              <w:rPr>
                <w:sz w:val="28"/>
                <w:szCs w:val="28"/>
              </w:rPr>
              <w:t xml:space="preserve">УФК по Ярославской области </w:t>
            </w:r>
          </w:p>
          <w:p w:rsidR="00127B6C" w:rsidRPr="001D2C93" w:rsidRDefault="00127B6C" w:rsidP="001D31A2">
            <w:pPr>
              <w:pStyle w:val="ConsPlusNormal"/>
              <w:rPr>
                <w:sz w:val="28"/>
                <w:szCs w:val="28"/>
              </w:rPr>
            </w:pPr>
            <w:r w:rsidRPr="001D2C93">
              <w:rPr>
                <w:sz w:val="28"/>
                <w:szCs w:val="28"/>
              </w:rPr>
              <w:t>(УФ и СЭР Администрации ЯМР)</w:t>
            </w:r>
          </w:p>
          <w:p w:rsidR="00127B6C" w:rsidRPr="001D2C93" w:rsidRDefault="00127B6C" w:rsidP="001D31A2">
            <w:pPr>
              <w:pStyle w:val="ConsPlusNormal"/>
              <w:rPr>
                <w:sz w:val="28"/>
                <w:szCs w:val="28"/>
              </w:rPr>
            </w:pPr>
            <w:r w:rsidRPr="001D2C93">
              <w:rPr>
                <w:sz w:val="28"/>
                <w:szCs w:val="28"/>
              </w:rPr>
              <w:t>р/с 03100643000000017100 в</w:t>
            </w:r>
          </w:p>
          <w:p w:rsidR="00127B6C" w:rsidRPr="001D2C93" w:rsidRDefault="00127B6C" w:rsidP="001D31A2">
            <w:pPr>
              <w:pStyle w:val="ConsPlusNormal"/>
              <w:rPr>
                <w:sz w:val="28"/>
                <w:szCs w:val="28"/>
              </w:rPr>
            </w:pPr>
            <w:r w:rsidRPr="001D2C93">
              <w:rPr>
                <w:sz w:val="28"/>
                <w:szCs w:val="28"/>
              </w:rPr>
              <w:t>наименование банка: ОТДЕЛЕНИЕ ЯРОСЛАВЛЬ БАНКА РОССИИ//УФК по Ярославской области г.Ярославль</w:t>
            </w:r>
          </w:p>
          <w:p w:rsidR="00127B6C" w:rsidRPr="001D2C93" w:rsidRDefault="00127B6C" w:rsidP="001D31A2">
            <w:pPr>
              <w:pStyle w:val="ConsPlusNormal"/>
              <w:rPr>
                <w:sz w:val="28"/>
                <w:szCs w:val="28"/>
              </w:rPr>
            </w:pPr>
            <w:r w:rsidRPr="001D2C93">
              <w:rPr>
                <w:sz w:val="28"/>
                <w:szCs w:val="28"/>
              </w:rPr>
              <w:t>БИК 017888102</w:t>
            </w:r>
          </w:p>
          <w:p w:rsidR="00127B6C" w:rsidRPr="001D2C93" w:rsidRDefault="00127B6C" w:rsidP="001D31A2">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127B6C" w:rsidRDefault="00127B6C" w:rsidP="001D31A2">
            <w:pPr>
              <w:pStyle w:val="ConsPlusNormal"/>
              <w:rPr>
                <w:sz w:val="28"/>
                <w:szCs w:val="28"/>
              </w:rPr>
            </w:pPr>
            <w:r w:rsidRPr="001D2C93">
              <w:rPr>
                <w:sz w:val="28"/>
                <w:szCs w:val="28"/>
              </w:rPr>
              <w:t>ОКТМО 78650000</w:t>
            </w:r>
          </w:p>
          <w:p w:rsidR="00127B6C" w:rsidRPr="007D7437" w:rsidRDefault="00127B6C" w:rsidP="001D31A2">
            <w:pPr>
              <w:jc w:val="both"/>
              <w:rPr>
                <w:sz w:val="28"/>
                <w:szCs w:val="28"/>
              </w:rPr>
            </w:pPr>
            <w:r w:rsidRPr="007D7437">
              <w:rPr>
                <w:sz w:val="28"/>
                <w:szCs w:val="28"/>
              </w:rPr>
              <w:t>КБК 801 202 40014 05 0021 150</w:t>
            </w:r>
          </w:p>
          <w:p w:rsidR="00127B6C" w:rsidRDefault="00127B6C" w:rsidP="001D31A2">
            <w:pPr>
              <w:ind w:left="176" w:right="34"/>
              <w:rPr>
                <w:sz w:val="28"/>
                <w:szCs w:val="28"/>
              </w:rPr>
            </w:pPr>
          </w:p>
          <w:p w:rsidR="00127B6C" w:rsidRPr="006B4E01" w:rsidRDefault="00127B6C" w:rsidP="001D31A2">
            <w:pPr>
              <w:ind w:left="176" w:right="34"/>
              <w:rPr>
                <w:sz w:val="28"/>
                <w:szCs w:val="28"/>
              </w:rPr>
            </w:pPr>
          </w:p>
        </w:tc>
      </w:tr>
      <w:tr w:rsidR="00127B6C" w:rsidRPr="00F71856" w:rsidTr="001D31A2">
        <w:tc>
          <w:tcPr>
            <w:tcW w:w="4962" w:type="dxa"/>
          </w:tcPr>
          <w:p w:rsidR="00127B6C" w:rsidRPr="00F71856" w:rsidRDefault="00127B6C" w:rsidP="001D31A2">
            <w:pPr>
              <w:ind w:left="33"/>
              <w:rPr>
                <w:sz w:val="28"/>
                <w:szCs w:val="28"/>
              </w:rPr>
            </w:pPr>
            <w:r w:rsidRPr="00F71856">
              <w:rPr>
                <w:sz w:val="28"/>
                <w:szCs w:val="28"/>
              </w:rPr>
              <w:t xml:space="preserve">Глава </w:t>
            </w:r>
          </w:p>
          <w:p w:rsidR="00127B6C" w:rsidRDefault="00127B6C" w:rsidP="001D31A2">
            <w:pPr>
              <w:ind w:left="33"/>
              <w:rPr>
                <w:sz w:val="28"/>
                <w:szCs w:val="28"/>
              </w:rPr>
            </w:pPr>
            <w:r>
              <w:rPr>
                <w:sz w:val="28"/>
                <w:szCs w:val="28"/>
              </w:rPr>
              <w:t>Курбского сельского</w:t>
            </w:r>
            <w:r w:rsidRPr="00F71856">
              <w:rPr>
                <w:sz w:val="28"/>
                <w:szCs w:val="28"/>
              </w:rPr>
              <w:t xml:space="preserve"> поселения</w:t>
            </w:r>
          </w:p>
          <w:p w:rsidR="00127B6C" w:rsidRPr="00F71856" w:rsidRDefault="00127B6C" w:rsidP="001D31A2">
            <w:pPr>
              <w:ind w:left="33"/>
              <w:rPr>
                <w:sz w:val="28"/>
                <w:szCs w:val="28"/>
              </w:rPr>
            </w:pPr>
            <w:r>
              <w:rPr>
                <w:sz w:val="28"/>
                <w:szCs w:val="28"/>
              </w:rPr>
              <w:t>_________________ П.Н.Пухов</w:t>
            </w:r>
          </w:p>
          <w:p w:rsidR="00127B6C" w:rsidRPr="005A1D94" w:rsidRDefault="00127B6C" w:rsidP="001D31A2">
            <w:pPr>
              <w:ind w:left="33"/>
              <w:rPr>
                <w:sz w:val="16"/>
                <w:szCs w:val="16"/>
              </w:rPr>
            </w:pPr>
            <w:r w:rsidRPr="00D21ECD">
              <w:rPr>
                <w:sz w:val="16"/>
                <w:szCs w:val="16"/>
              </w:rPr>
              <w:t>М.П.</w:t>
            </w:r>
          </w:p>
        </w:tc>
        <w:tc>
          <w:tcPr>
            <w:tcW w:w="4962" w:type="dxa"/>
          </w:tcPr>
          <w:p w:rsidR="00127B6C" w:rsidRPr="00F71856" w:rsidRDefault="00127B6C" w:rsidP="001D31A2">
            <w:pPr>
              <w:rPr>
                <w:sz w:val="28"/>
                <w:szCs w:val="28"/>
              </w:rPr>
            </w:pPr>
            <w:r w:rsidRPr="00F71856">
              <w:rPr>
                <w:sz w:val="28"/>
                <w:szCs w:val="28"/>
              </w:rPr>
              <w:t xml:space="preserve">Глава </w:t>
            </w:r>
          </w:p>
          <w:p w:rsidR="00127B6C" w:rsidRPr="00F71856" w:rsidRDefault="00127B6C" w:rsidP="001D31A2">
            <w:pPr>
              <w:rPr>
                <w:sz w:val="28"/>
                <w:szCs w:val="28"/>
              </w:rPr>
            </w:pPr>
            <w:r w:rsidRPr="00F71856">
              <w:rPr>
                <w:sz w:val="28"/>
                <w:szCs w:val="28"/>
              </w:rPr>
              <w:t>Ярославского муниципального района</w:t>
            </w:r>
          </w:p>
          <w:p w:rsidR="00127B6C" w:rsidRPr="00F71856" w:rsidRDefault="00127B6C" w:rsidP="001D31A2">
            <w:pPr>
              <w:rPr>
                <w:sz w:val="28"/>
                <w:szCs w:val="28"/>
              </w:rPr>
            </w:pPr>
            <w:r w:rsidRPr="00F71856">
              <w:rPr>
                <w:sz w:val="28"/>
                <w:szCs w:val="28"/>
              </w:rPr>
              <w:t>___________________</w:t>
            </w:r>
            <w:r>
              <w:rPr>
                <w:sz w:val="28"/>
                <w:szCs w:val="28"/>
              </w:rPr>
              <w:t>Н.В.Золотников</w:t>
            </w:r>
          </w:p>
          <w:p w:rsidR="00127B6C" w:rsidRPr="005A1D94" w:rsidRDefault="00127B6C" w:rsidP="001D31A2">
            <w:pPr>
              <w:rPr>
                <w:sz w:val="16"/>
                <w:szCs w:val="16"/>
              </w:rPr>
            </w:pPr>
            <w:r w:rsidRPr="005A1D94">
              <w:rPr>
                <w:sz w:val="16"/>
                <w:szCs w:val="16"/>
              </w:rPr>
              <w:t>М.П.</w:t>
            </w:r>
          </w:p>
        </w:tc>
      </w:tr>
    </w:tbl>
    <w:p w:rsidR="00127B6C" w:rsidRDefault="00127B6C" w:rsidP="00127B6C">
      <w:pPr>
        <w:ind w:left="5954"/>
        <w:rPr>
          <w:sz w:val="18"/>
          <w:szCs w:val="18"/>
          <w:lang w:val="en-US"/>
        </w:rPr>
        <w:sectPr w:rsidR="00127B6C" w:rsidSect="005C4212">
          <w:pgSz w:w="11906" w:h="16838"/>
          <w:pgMar w:top="907" w:right="566" w:bottom="709" w:left="1418" w:header="709" w:footer="709" w:gutter="0"/>
          <w:cols w:space="708"/>
          <w:docGrid w:linePitch="360"/>
        </w:sectPr>
      </w:pPr>
    </w:p>
    <w:p w:rsidR="00081DA0" w:rsidRDefault="00081DA0" w:rsidP="00081DA0">
      <w:pPr>
        <w:ind w:left="5954"/>
        <w:rPr>
          <w:sz w:val="18"/>
          <w:szCs w:val="18"/>
        </w:rPr>
      </w:pPr>
      <w:r>
        <w:rPr>
          <w:sz w:val="18"/>
          <w:szCs w:val="18"/>
        </w:rPr>
        <w:lastRenderedPageBreak/>
        <w:t xml:space="preserve">Приложение </w:t>
      </w:r>
    </w:p>
    <w:p w:rsidR="00081DA0" w:rsidRDefault="00081DA0" w:rsidP="00081DA0">
      <w:pPr>
        <w:ind w:left="5954"/>
        <w:rPr>
          <w:sz w:val="18"/>
          <w:szCs w:val="18"/>
        </w:rPr>
      </w:pPr>
      <w:proofErr w:type="gramStart"/>
      <w:r>
        <w:rPr>
          <w:sz w:val="18"/>
          <w:szCs w:val="18"/>
        </w:rPr>
        <w:t>к Соглашению о передаче отдельных полномочий городского поселения Лесная Поляна Ярославского муниципального района по исполнению местного бюджета осуществлению контроля, предусмотренного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и осуществлению внутреннего муниципального финансового контроля Ярославскому муниципальному району на 2024 год</w:t>
      </w:r>
      <w:proofErr w:type="gramEnd"/>
    </w:p>
    <w:p w:rsidR="00081DA0" w:rsidRDefault="00081DA0" w:rsidP="00081DA0">
      <w:pPr>
        <w:pStyle w:val="a5"/>
        <w:tabs>
          <w:tab w:val="left" w:pos="10440"/>
        </w:tabs>
        <w:spacing w:after="0"/>
        <w:jc w:val="center"/>
        <w:rPr>
          <w:b/>
          <w:sz w:val="28"/>
          <w:szCs w:val="28"/>
        </w:rPr>
      </w:pPr>
    </w:p>
    <w:p w:rsidR="00081DA0" w:rsidRDefault="00081DA0" w:rsidP="00081DA0">
      <w:pPr>
        <w:pStyle w:val="a5"/>
        <w:tabs>
          <w:tab w:val="left" w:pos="10440"/>
        </w:tabs>
        <w:spacing w:after="0"/>
        <w:jc w:val="center"/>
        <w:rPr>
          <w:b/>
          <w:sz w:val="28"/>
          <w:szCs w:val="28"/>
        </w:rPr>
      </w:pPr>
      <w:r>
        <w:rPr>
          <w:b/>
          <w:sz w:val="28"/>
          <w:szCs w:val="28"/>
        </w:rPr>
        <w:t>Порядок</w:t>
      </w:r>
    </w:p>
    <w:p w:rsidR="00081DA0" w:rsidRDefault="00081DA0" w:rsidP="00081DA0">
      <w:pPr>
        <w:pStyle w:val="a5"/>
        <w:tabs>
          <w:tab w:val="left" w:pos="10440"/>
        </w:tabs>
        <w:spacing w:after="0"/>
        <w:jc w:val="center"/>
        <w:rPr>
          <w:b/>
          <w:sz w:val="28"/>
          <w:szCs w:val="28"/>
        </w:rPr>
      </w:pPr>
      <w:r>
        <w:rPr>
          <w:b/>
          <w:sz w:val="28"/>
          <w:szCs w:val="28"/>
        </w:rPr>
        <w:t xml:space="preserve">предоставления межбюджетных трансфертов, необходимых для осуществления передаваемых полномочий по исполнению бюджета и осуществлению контроля </w:t>
      </w:r>
    </w:p>
    <w:p w:rsidR="00081DA0" w:rsidRDefault="00081DA0" w:rsidP="00081DA0">
      <w:pPr>
        <w:tabs>
          <w:tab w:val="left" w:pos="10440"/>
        </w:tabs>
        <w:jc w:val="center"/>
        <w:rPr>
          <w:b/>
          <w:sz w:val="28"/>
          <w:szCs w:val="28"/>
        </w:rPr>
      </w:pPr>
    </w:p>
    <w:p w:rsidR="00081DA0" w:rsidRDefault="00081DA0" w:rsidP="00081DA0">
      <w:pPr>
        <w:tabs>
          <w:tab w:val="left" w:pos="10440"/>
        </w:tabs>
        <w:jc w:val="center"/>
        <w:rPr>
          <w:b/>
          <w:sz w:val="28"/>
          <w:szCs w:val="28"/>
        </w:rPr>
      </w:pPr>
      <w:r>
        <w:rPr>
          <w:b/>
          <w:sz w:val="28"/>
          <w:szCs w:val="28"/>
        </w:rPr>
        <w:t>I. Общие положения</w:t>
      </w:r>
    </w:p>
    <w:p w:rsidR="00081DA0" w:rsidRDefault="00081DA0" w:rsidP="00081DA0">
      <w:pPr>
        <w:widowControl w:val="0"/>
        <w:tabs>
          <w:tab w:val="left" w:pos="10440"/>
        </w:tabs>
        <w:ind w:firstLine="720"/>
        <w:jc w:val="both"/>
        <w:rPr>
          <w:color w:val="000000"/>
          <w:sz w:val="28"/>
          <w:szCs w:val="28"/>
        </w:rPr>
      </w:pPr>
      <w:r>
        <w:rPr>
          <w:sz w:val="28"/>
          <w:szCs w:val="28"/>
        </w:rPr>
        <w:t>1.1.</w:t>
      </w:r>
      <w:r>
        <w:rPr>
          <w:color w:val="000000"/>
          <w:sz w:val="28"/>
          <w:szCs w:val="28"/>
        </w:rPr>
        <w:t xml:space="preserve"> Порядок предоставления межбюджетных трансфертов, необходимых для осуществления передаваемых полномочий по исполнению местного бюджета и осуществлению контроля (далее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081DA0" w:rsidRDefault="00081DA0" w:rsidP="00081DA0">
      <w:pPr>
        <w:widowControl w:val="0"/>
        <w:tabs>
          <w:tab w:val="left" w:pos="10440"/>
        </w:tabs>
        <w:ind w:firstLine="720"/>
        <w:jc w:val="both"/>
        <w:rPr>
          <w:snapToGrid w:val="0"/>
          <w:color w:val="000000"/>
          <w:sz w:val="28"/>
          <w:szCs w:val="28"/>
        </w:rPr>
      </w:pPr>
      <w:r>
        <w:rPr>
          <w:sz w:val="28"/>
          <w:szCs w:val="28"/>
        </w:rPr>
        <w:t xml:space="preserve">1.2. </w:t>
      </w:r>
      <w:r>
        <w:rPr>
          <w:snapToGrid w:val="0"/>
          <w:color w:val="000000"/>
          <w:sz w:val="28"/>
          <w:szCs w:val="28"/>
        </w:rPr>
        <w:t xml:space="preserve">Межбюджетные трансферты из бюджета поселения на </w:t>
      </w:r>
      <w:r>
        <w:rPr>
          <w:color w:val="000000"/>
          <w:sz w:val="28"/>
          <w:szCs w:val="28"/>
        </w:rPr>
        <w:t xml:space="preserve">осуществление переданных полномочий </w:t>
      </w:r>
      <w:r>
        <w:rPr>
          <w:snapToGrid w:val="0"/>
          <w:color w:val="000000"/>
          <w:sz w:val="28"/>
          <w:szCs w:val="28"/>
        </w:rPr>
        <w:t>предусматриваются в бюджете поселения на финансовый год в объемах, утвержденных решением о бюджете поселения на финансовый год</w:t>
      </w:r>
      <w:r>
        <w:rPr>
          <w:sz w:val="28"/>
          <w:szCs w:val="28"/>
        </w:rPr>
        <w:t xml:space="preserve">, </w:t>
      </w:r>
      <w:r>
        <w:rPr>
          <w:snapToGrid w:val="0"/>
          <w:color w:val="000000"/>
          <w:sz w:val="28"/>
          <w:szCs w:val="28"/>
        </w:rPr>
        <w:t xml:space="preserve">и предоставляются за счет собственных доходов бюджета поселения на основании заключенного соглашения между поселением и Ярославским муниципальным районом. </w:t>
      </w:r>
    </w:p>
    <w:p w:rsidR="00081DA0" w:rsidRDefault="00081DA0" w:rsidP="00081DA0">
      <w:pPr>
        <w:widowControl w:val="0"/>
        <w:tabs>
          <w:tab w:val="left" w:pos="3435"/>
          <w:tab w:val="left" w:pos="10440"/>
        </w:tabs>
        <w:ind w:firstLine="720"/>
        <w:jc w:val="center"/>
        <w:rPr>
          <w:b/>
          <w:snapToGrid w:val="0"/>
          <w:color w:val="000000"/>
          <w:sz w:val="28"/>
          <w:szCs w:val="28"/>
        </w:rPr>
      </w:pPr>
    </w:p>
    <w:p w:rsidR="00081DA0" w:rsidRDefault="00081DA0" w:rsidP="00081DA0">
      <w:pPr>
        <w:widowControl w:val="0"/>
        <w:tabs>
          <w:tab w:val="left" w:pos="3435"/>
          <w:tab w:val="left" w:pos="10440"/>
        </w:tabs>
        <w:jc w:val="center"/>
        <w:rPr>
          <w:b/>
          <w:snapToGrid w:val="0"/>
          <w:color w:val="000000"/>
          <w:sz w:val="28"/>
          <w:szCs w:val="28"/>
        </w:rPr>
      </w:pPr>
      <w:r>
        <w:rPr>
          <w:b/>
          <w:snapToGrid w:val="0"/>
          <w:color w:val="000000"/>
          <w:sz w:val="28"/>
          <w:szCs w:val="28"/>
        </w:rPr>
        <w:t>2. Условия и порядок перечисления межбюджетных трансфертов</w:t>
      </w:r>
    </w:p>
    <w:p w:rsidR="00081DA0" w:rsidRDefault="00081DA0" w:rsidP="00081DA0">
      <w:pPr>
        <w:autoSpaceDE w:val="0"/>
        <w:autoSpaceDN w:val="0"/>
        <w:adjustRightInd w:val="0"/>
        <w:ind w:firstLine="709"/>
        <w:jc w:val="both"/>
        <w:rPr>
          <w:color w:val="000000"/>
          <w:sz w:val="28"/>
          <w:szCs w:val="28"/>
        </w:rPr>
      </w:pPr>
      <w:r>
        <w:rPr>
          <w:color w:val="000000"/>
          <w:sz w:val="28"/>
          <w:szCs w:val="28"/>
        </w:rPr>
        <w:t xml:space="preserve">2.1. </w:t>
      </w:r>
      <w:r>
        <w:rPr>
          <w:sz w:val="28"/>
          <w:szCs w:val="28"/>
        </w:rPr>
        <w:t xml:space="preserve">Межбюджетные трансферты из бюджета поселения перечисляются в районный бюджет Ярославского муниципального района на осуществление переданных полномочий </w:t>
      </w:r>
      <w:r>
        <w:rPr>
          <w:color w:val="000000"/>
          <w:sz w:val="28"/>
          <w:szCs w:val="28"/>
        </w:rPr>
        <w:t>по исполнению бюджета и осуществлению контроля ежемесячно не позднее 1 рабочего числа месяца равными долями от суммы, предусмотренной на эти цели.</w:t>
      </w:r>
    </w:p>
    <w:p w:rsidR="00081DA0" w:rsidRDefault="00081DA0" w:rsidP="00081DA0">
      <w:pPr>
        <w:autoSpaceDE w:val="0"/>
        <w:autoSpaceDN w:val="0"/>
        <w:adjustRightInd w:val="0"/>
        <w:ind w:firstLine="709"/>
        <w:jc w:val="both"/>
        <w:rPr>
          <w:color w:val="000000"/>
          <w:sz w:val="28"/>
          <w:szCs w:val="28"/>
        </w:rPr>
      </w:pPr>
      <w:r>
        <w:rPr>
          <w:color w:val="000000"/>
          <w:sz w:val="28"/>
          <w:szCs w:val="28"/>
        </w:rPr>
        <w:t>2.2. В отношении отдельных полномочий по исполнению местного бюджета, осуществлению контроля, предусмотренного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объем межбюджетных трансфертов определяется следующим образом:</w:t>
      </w:r>
    </w:p>
    <w:p w:rsidR="00081DA0" w:rsidRDefault="00081DA0" w:rsidP="00081DA0">
      <w:pPr>
        <w:autoSpaceDE w:val="0"/>
        <w:autoSpaceDN w:val="0"/>
        <w:adjustRightInd w:val="0"/>
        <w:ind w:firstLine="709"/>
        <w:jc w:val="both"/>
        <w:rPr>
          <w:b/>
          <w:color w:val="000000"/>
          <w:sz w:val="28"/>
          <w:szCs w:val="28"/>
        </w:rPr>
      </w:pPr>
      <w:proofErr w:type="spellStart"/>
      <w:r>
        <w:rPr>
          <w:b/>
          <w:color w:val="000000"/>
          <w:sz w:val="28"/>
          <w:szCs w:val="28"/>
        </w:rPr>
        <w:t>Vмт</w:t>
      </w:r>
      <w:proofErr w:type="spellEnd"/>
      <w:r>
        <w:rPr>
          <w:b/>
          <w:color w:val="000000"/>
          <w:sz w:val="28"/>
          <w:szCs w:val="28"/>
        </w:rPr>
        <w:t xml:space="preserve"> = Фот</w:t>
      </w:r>
      <w:proofErr w:type="gramStart"/>
      <w:r>
        <w:rPr>
          <w:b/>
          <w:color w:val="000000"/>
          <w:sz w:val="28"/>
          <w:szCs w:val="28"/>
        </w:rPr>
        <w:t xml:space="preserve"> :</w:t>
      </w:r>
      <w:proofErr w:type="gramEnd"/>
      <w:r>
        <w:rPr>
          <w:b/>
          <w:color w:val="000000"/>
          <w:sz w:val="28"/>
          <w:szCs w:val="28"/>
        </w:rPr>
        <w:t xml:space="preserve"> К,</w:t>
      </w:r>
    </w:p>
    <w:p w:rsidR="00081DA0" w:rsidRDefault="00081DA0" w:rsidP="00081DA0">
      <w:pPr>
        <w:autoSpaceDE w:val="0"/>
        <w:autoSpaceDN w:val="0"/>
        <w:adjustRightInd w:val="0"/>
        <w:ind w:firstLine="709"/>
        <w:jc w:val="both"/>
        <w:rPr>
          <w:color w:val="000000"/>
          <w:sz w:val="28"/>
          <w:szCs w:val="28"/>
        </w:rPr>
      </w:pPr>
      <w:r>
        <w:rPr>
          <w:color w:val="000000"/>
          <w:sz w:val="28"/>
          <w:szCs w:val="28"/>
        </w:rPr>
        <w:t xml:space="preserve">где: </w:t>
      </w:r>
    </w:p>
    <w:p w:rsidR="00081DA0" w:rsidRDefault="00081DA0" w:rsidP="00081DA0">
      <w:pPr>
        <w:autoSpaceDE w:val="0"/>
        <w:autoSpaceDN w:val="0"/>
        <w:adjustRightInd w:val="0"/>
        <w:ind w:firstLine="709"/>
        <w:jc w:val="both"/>
        <w:rPr>
          <w:color w:val="000000"/>
          <w:sz w:val="28"/>
          <w:szCs w:val="28"/>
        </w:rPr>
      </w:pPr>
      <w:proofErr w:type="spellStart"/>
      <w:proofErr w:type="gramStart"/>
      <w:r>
        <w:rPr>
          <w:b/>
          <w:color w:val="000000"/>
          <w:sz w:val="28"/>
          <w:szCs w:val="28"/>
        </w:rPr>
        <w:t>V</w:t>
      </w:r>
      <w:proofErr w:type="gramEnd"/>
      <w:r>
        <w:rPr>
          <w:b/>
          <w:color w:val="000000"/>
          <w:sz w:val="28"/>
          <w:szCs w:val="28"/>
        </w:rPr>
        <w:t>мт</w:t>
      </w:r>
      <w:proofErr w:type="spellEnd"/>
      <w:r>
        <w:rPr>
          <w:color w:val="000000"/>
          <w:sz w:val="28"/>
          <w:szCs w:val="28"/>
        </w:rPr>
        <w:t xml:space="preserve"> – объем межбюджетных трансфертов,</w:t>
      </w:r>
    </w:p>
    <w:p w:rsidR="00081DA0" w:rsidRDefault="00081DA0" w:rsidP="00081DA0">
      <w:pPr>
        <w:autoSpaceDE w:val="0"/>
        <w:autoSpaceDN w:val="0"/>
        <w:adjustRightInd w:val="0"/>
        <w:ind w:firstLine="709"/>
        <w:jc w:val="both"/>
        <w:rPr>
          <w:color w:val="000000"/>
          <w:sz w:val="28"/>
          <w:szCs w:val="28"/>
        </w:rPr>
      </w:pPr>
      <w:r>
        <w:rPr>
          <w:b/>
          <w:color w:val="000000"/>
          <w:sz w:val="28"/>
          <w:szCs w:val="28"/>
        </w:rPr>
        <w:lastRenderedPageBreak/>
        <w:t>Фот</w:t>
      </w:r>
      <w:r>
        <w:rPr>
          <w:color w:val="000000"/>
          <w:sz w:val="28"/>
          <w:szCs w:val="28"/>
        </w:rPr>
        <w:t xml:space="preserve"> – фонд оплаты труда 2 ставок ведущих специалистов,</w:t>
      </w:r>
    </w:p>
    <w:p w:rsidR="00081DA0" w:rsidRDefault="00081DA0" w:rsidP="00081DA0">
      <w:pPr>
        <w:autoSpaceDE w:val="0"/>
        <w:autoSpaceDN w:val="0"/>
        <w:adjustRightInd w:val="0"/>
        <w:ind w:firstLine="709"/>
        <w:jc w:val="both"/>
        <w:rPr>
          <w:color w:val="000000"/>
          <w:sz w:val="28"/>
          <w:szCs w:val="28"/>
        </w:rPr>
      </w:pPr>
      <w:proofErr w:type="gramStart"/>
      <w:r>
        <w:rPr>
          <w:b/>
          <w:color w:val="000000"/>
          <w:sz w:val="28"/>
          <w:szCs w:val="28"/>
        </w:rPr>
        <w:t>К</w:t>
      </w:r>
      <w:proofErr w:type="gramEnd"/>
      <w:r>
        <w:rPr>
          <w:color w:val="000000"/>
          <w:sz w:val="28"/>
          <w:szCs w:val="28"/>
        </w:rPr>
        <w:t xml:space="preserve"> – количество поселений,  которые передают полномочия.</w:t>
      </w:r>
    </w:p>
    <w:p w:rsidR="00081DA0" w:rsidRDefault="00081DA0" w:rsidP="00081DA0">
      <w:pPr>
        <w:autoSpaceDE w:val="0"/>
        <w:autoSpaceDN w:val="0"/>
        <w:adjustRightInd w:val="0"/>
        <w:ind w:firstLine="709"/>
        <w:jc w:val="both"/>
        <w:rPr>
          <w:color w:val="000000"/>
          <w:sz w:val="28"/>
          <w:szCs w:val="28"/>
        </w:rPr>
      </w:pPr>
      <w:r>
        <w:rPr>
          <w:color w:val="000000"/>
          <w:sz w:val="28"/>
          <w:szCs w:val="28"/>
        </w:rPr>
        <w:t>Фонд оплаты труда 2 ставок ведущих специалистов, определяется по следующей формуле:</w:t>
      </w:r>
    </w:p>
    <w:p w:rsidR="00081DA0" w:rsidRDefault="00081DA0" w:rsidP="00081DA0">
      <w:pPr>
        <w:autoSpaceDE w:val="0"/>
        <w:autoSpaceDN w:val="0"/>
        <w:adjustRightInd w:val="0"/>
        <w:ind w:firstLine="709"/>
        <w:jc w:val="both"/>
        <w:rPr>
          <w:b/>
          <w:color w:val="000000"/>
          <w:sz w:val="28"/>
          <w:szCs w:val="28"/>
        </w:rPr>
      </w:pPr>
      <w:r>
        <w:rPr>
          <w:b/>
          <w:color w:val="000000"/>
          <w:sz w:val="28"/>
          <w:szCs w:val="28"/>
        </w:rPr>
        <w:t>Фот = (Ох</w:t>
      </w:r>
      <w:proofErr w:type="gramStart"/>
      <w:r>
        <w:rPr>
          <w:b/>
          <w:color w:val="000000"/>
          <w:sz w:val="28"/>
          <w:szCs w:val="28"/>
        </w:rPr>
        <w:t>2</w:t>
      </w:r>
      <w:proofErr w:type="gramEnd"/>
      <w:r>
        <w:rPr>
          <w:b/>
          <w:color w:val="000000"/>
          <w:sz w:val="28"/>
          <w:szCs w:val="28"/>
        </w:rPr>
        <w:t>) х 75 х 1,302 ,</w:t>
      </w:r>
    </w:p>
    <w:p w:rsidR="00081DA0" w:rsidRDefault="00081DA0" w:rsidP="00081DA0">
      <w:pPr>
        <w:autoSpaceDE w:val="0"/>
        <w:autoSpaceDN w:val="0"/>
        <w:adjustRightInd w:val="0"/>
        <w:ind w:firstLine="709"/>
        <w:jc w:val="both"/>
        <w:rPr>
          <w:color w:val="000000"/>
          <w:sz w:val="28"/>
          <w:szCs w:val="28"/>
        </w:rPr>
      </w:pPr>
      <w:r>
        <w:rPr>
          <w:color w:val="000000"/>
          <w:sz w:val="28"/>
          <w:szCs w:val="28"/>
        </w:rPr>
        <w:t>где:</w:t>
      </w:r>
    </w:p>
    <w:p w:rsidR="00081DA0" w:rsidRDefault="00081DA0" w:rsidP="00081DA0">
      <w:pPr>
        <w:autoSpaceDE w:val="0"/>
        <w:autoSpaceDN w:val="0"/>
        <w:adjustRightInd w:val="0"/>
        <w:ind w:firstLine="709"/>
        <w:jc w:val="both"/>
        <w:rPr>
          <w:color w:val="000000"/>
          <w:sz w:val="28"/>
          <w:szCs w:val="28"/>
        </w:rPr>
      </w:pPr>
      <w:r>
        <w:rPr>
          <w:b/>
          <w:color w:val="000000"/>
          <w:sz w:val="28"/>
          <w:szCs w:val="28"/>
        </w:rPr>
        <w:t>О</w:t>
      </w:r>
      <w:r>
        <w:rPr>
          <w:color w:val="000000"/>
          <w:sz w:val="28"/>
          <w:szCs w:val="28"/>
        </w:rPr>
        <w:t xml:space="preserve"> – оклад ведущего специалиста, </w:t>
      </w:r>
    </w:p>
    <w:p w:rsidR="00081DA0" w:rsidRDefault="00081DA0" w:rsidP="00081DA0">
      <w:pPr>
        <w:autoSpaceDE w:val="0"/>
        <w:autoSpaceDN w:val="0"/>
        <w:adjustRightInd w:val="0"/>
        <w:ind w:firstLine="709"/>
        <w:jc w:val="both"/>
        <w:rPr>
          <w:color w:val="000000"/>
          <w:sz w:val="28"/>
          <w:szCs w:val="28"/>
        </w:rPr>
      </w:pPr>
      <w:r>
        <w:rPr>
          <w:b/>
          <w:color w:val="000000"/>
          <w:sz w:val="28"/>
          <w:szCs w:val="28"/>
        </w:rPr>
        <w:t>75</w:t>
      </w:r>
      <w:r>
        <w:rPr>
          <w:color w:val="000000"/>
          <w:sz w:val="28"/>
          <w:szCs w:val="28"/>
        </w:rPr>
        <w:t>– коэффициент формирования фонда оплаты труда лиц, замещающих муниципальные должности,</w:t>
      </w:r>
    </w:p>
    <w:p w:rsidR="00081DA0" w:rsidRDefault="00081DA0" w:rsidP="00081DA0">
      <w:pPr>
        <w:autoSpaceDE w:val="0"/>
        <w:autoSpaceDN w:val="0"/>
        <w:adjustRightInd w:val="0"/>
        <w:ind w:firstLine="709"/>
        <w:jc w:val="both"/>
        <w:rPr>
          <w:color w:val="000000"/>
          <w:sz w:val="28"/>
          <w:szCs w:val="28"/>
        </w:rPr>
      </w:pPr>
      <w:r>
        <w:rPr>
          <w:b/>
          <w:color w:val="000000"/>
          <w:sz w:val="28"/>
          <w:szCs w:val="28"/>
        </w:rPr>
        <w:t>1,302</w:t>
      </w:r>
      <w:r>
        <w:rPr>
          <w:color w:val="000000"/>
          <w:sz w:val="28"/>
          <w:szCs w:val="28"/>
        </w:rPr>
        <w:t xml:space="preserve"> – начисления на выплаты по оплате труда</w:t>
      </w:r>
    </w:p>
    <w:p w:rsidR="00081DA0" w:rsidRDefault="00081DA0" w:rsidP="00081DA0">
      <w:pPr>
        <w:autoSpaceDE w:val="0"/>
        <w:autoSpaceDN w:val="0"/>
        <w:adjustRightInd w:val="0"/>
        <w:ind w:firstLine="709"/>
        <w:jc w:val="both"/>
        <w:rPr>
          <w:sz w:val="28"/>
        </w:rPr>
      </w:pPr>
      <w:r>
        <w:rPr>
          <w:sz w:val="28"/>
        </w:rPr>
        <w:t>2.3. В отношении внутреннего муниципального финансового контроля объем межбюджетных трансфертов определяется следующим образом:</w:t>
      </w:r>
    </w:p>
    <w:p w:rsidR="00081DA0" w:rsidRDefault="00081DA0" w:rsidP="00081DA0">
      <w:pPr>
        <w:numPr>
          <w:ilvl w:val="0"/>
          <w:numId w:val="1"/>
        </w:numPr>
        <w:tabs>
          <w:tab w:val="num" w:pos="0"/>
        </w:tabs>
        <w:autoSpaceDE w:val="0"/>
        <w:autoSpaceDN w:val="0"/>
        <w:adjustRightInd w:val="0"/>
        <w:ind w:firstLine="277"/>
        <w:jc w:val="both"/>
        <w:rPr>
          <w:b/>
          <w:sz w:val="28"/>
        </w:rPr>
      </w:pPr>
      <w:proofErr w:type="spellStart"/>
      <w:r>
        <w:rPr>
          <w:b/>
          <w:i/>
          <w:sz w:val="28"/>
          <w:lang w:val="en-US"/>
        </w:rPr>
        <w:t>Vmt</w:t>
      </w:r>
      <w:proofErr w:type="spellEnd"/>
      <w:r>
        <w:rPr>
          <w:b/>
          <w:i/>
          <w:sz w:val="28"/>
        </w:rPr>
        <w:t xml:space="preserve"> = К </w:t>
      </w:r>
      <w:r>
        <w:rPr>
          <w:b/>
          <w:color w:val="000000"/>
          <w:sz w:val="28"/>
          <w:szCs w:val="28"/>
        </w:rPr>
        <w:t>х</w:t>
      </w:r>
      <w:r>
        <w:rPr>
          <w:b/>
          <w:i/>
          <w:sz w:val="28"/>
        </w:rPr>
        <w:t xml:space="preserve"> </w:t>
      </w:r>
      <w:r>
        <w:rPr>
          <w:b/>
          <w:i/>
          <w:sz w:val="28"/>
          <w:lang w:val="en-US"/>
        </w:rPr>
        <w:t>R</w:t>
      </w:r>
      <w:r>
        <w:rPr>
          <w:b/>
          <w:color w:val="000000"/>
          <w:sz w:val="28"/>
          <w:szCs w:val="28"/>
        </w:rPr>
        <w:t xml:space="preserve"> х</w:t>
      </w:r>
      <w:r>
        <w:rPr>
          <w:b/>
          <w:i/>
          <w:sz w:val="28"/>
        </w:rPr>
        <w:t xml:space="preserve"> </w:t>
      </w:r>
      <w:proofErr w:type="spellStart"/>
      <w:r>
        <w:rPr>
          <w:b/>
          <w:i/>
          <w:sz w:val="28"/>
        </w:rPr>
        <w:t>Кn</w:t>
      </w:r>
      <w:proofErr w:type="spellEnd"/>
      <w:r>
        <w:rPr>
          <w:b/>
          <w:color w:val="000000"/>
          <w:sz w:val="28"/>
          <w:szCs w:val="28"/>
        </w:rPr>
        <w:t xml:space="preserve"> х</w:t>
      </w:r>
      <w:r>
        <w:rPr>
          <w:b/>
          <w:i/>
          <w:sz w:val="28"/>
        </w:rPr>
        <w:t xml:space="preserve"> К</w:t>
      </w:r>
      <w:r>
        <w:rPr>
          <w:b/>
          <w:i/>
          <w:sz w:val="28"/>
          <w:lang w:val="en-US"/>
        </w:rPr>
        <w:t>t</w:t>
      </w:r>
      <w:r>
        <w:rPr>
          <w:b/>
          <w:sz w:val="28"/>
        </w:rPr>
        <w:t>, где:</w:t>
      </w:r>
    </w:p>
    <w:p w:rsidR="00081DA0" w:rsidRDefault="00081DA0" w:rsidP="00081DA0">
      <w:pPr>
        <w:numPr>
          <w:ilvl w:val="0"/>
          <w:numId w:val="1"/>
        </w:numPr>
        <w:tabs>
          <w:tab w:val="num" w:pos="0"/>
        </w:tabs>
        <w:autoSpaceDE w:val="0"/>
        <w:autoSpaceDN w:val="0"/>
        <w:adjustRightInd w:val="0"/>
        <w:ind w:firstLine="277"/>
        <w:jc w:val="both"/>
        <w:rPr>
          <w:sz w:val="28"/>
        </w:rPr>
      </w:pPr>
      <w:proofErr w:type="spellStart"/>
      <w:r>
        <w:rPr>
          <w:b/>
          <w:sz w:val="28"/>
          <w:lang w:val="en-US"/>
        </w:rPr>
        <w:t>Vmt</w:t>
      </w:r>
      <w:proofErr w:type="spellEnd"/>
      <w:r>
        <w:rPr>
          <w:b/>
          <w:sz w:val="28"/>
        </w:rPr>
        <w:t>-</w:t>
      </w:r>
      <w:r>
        <w:rPr>
          <w:sz w:val="28"/>
        </w:rPr>
        <w:t xml:space="preserve"> объем межбюджетных трансфертов;</w:t>
      </w:r>
    </w:p>
    <w:p w:rsidR="00081DA0" w:rsidRDefault="00081DA0" w:rsidP="00081DA0">
      <w:pPr>
        <w:numPr>
          <w:ilvl w:val="0"/>
          <w:numId w:val="1"/>
        </w:numPr>
        <w:tabs>
          <w:tab w:val="num" w:pos="0"/>
        </w:tabs>
        <w:autoSpaceDE w:val="0"/>
        <w:autoSpaceDN w:val="0"/>
        <w:adjustRightInd w:val="0"/>
        <w:ind w:firstLine="277"/>
        <w:jc w:val="both"/>
        <w:rPr>
          <w:sz w:val="28"/>
        </w:rPr>
      </w:pPr>
      <w:proofErr w:type="gramStart"/>
      <w:r>
        <w:rPr>
          <w:b/>
          <w:sz w:val="28"/>
        </w:rPr>
        <w:t>К</w:t>
      </w:r>
      <w:proofErr w:type="gramEnd"/>
      <w:r>
        <w:rPr>
          <w:sz w:val="28"/>
        </w:rPr>
        <w:t xml:space="preserve"> - </w:t>
      </w:r>
      <w:proofErr w:type="gramStart"/>
      <w:r>
        <w:rPr>
          <w:sz w:val="28"/>
        </w:rPr>
        <w:t>количество</w:t>
      </w:r>
      <w:proofErr w:type="gramEnd"/>
      <w:r>
        <w:rPr>
          <w:sz w:val="28"/>
        </w:rPr>
        <w:t xml:space="preserve"> специалистов, выполняющих функции передаваемых полномочий (на 2024 год – 1 специалист);</w:t>
      </w:r>
    </w:p>
    <w:p w:rsidR="00081DA0" w:rsidRDefault="00081DA0" w:rsidP="00081DA0">
      <w:pPr>
        <w:numPr>
          <w:ilvl w:val="0"/>
          <w:numId w:val="1"/>
        </w:numPr>
        <w:tabs>
          <w:tab w:val="num" w:pos="0"/>
        </w:tabs>
        <w:autoSpaceDE w:val="0"/>
        <w:autoSpaceDN w:val="0"/>
        <w:adjustRightInd w:val="0"/>
        <w:ind w:firstLine="277"/>
        <w:jc w:val="both"/>
        <w:rPr>
          <w:sz w:val="28"/>
        </w:rPr>
      </w:pPr>
      <w:r>
        <w:rPr>
          <w:b/>
          <w:sz w:val="28"/>
          <w:lang w:val="en-US"/>
        </w:rPr>
        <w:t>R</w:t>
      </w:r>
      <w:r>
        <w:rPr>
          <w:sz w:val="28"/>
        </w:rPr>
        <w:t xml:space="preserve"> - расходы на содержание должности специалиста, которые определяются исходя из размера денежного содержания должности специалиста с учетом начислений на фонд оплаты труда и прочих расходов (5% от денежного содержания и начислений на оплату труда) в год; </w:t>
      </w:r>
    </w:p>
    <w:p w:rsidR="00081DA0" w:rsidRDefault="00081DA0" w:rsidP="00081DA0">
      <w:pPr>
        <w:autoSpaceDE w:val="0"/>
        <w:autoSpaceDN w:val="0"/>
        <w:adjustRightInd w:val="0"/>
        <w:ind w:firstLine="277"/>
        <w:jc w:val="both"/>
        <w:rPr>
          <w:sz w:val="28"/>
        </w:rPr>
      </w:pPr>
      <w:r>
        <w:rPr>
          <w:b/>
          <w:sz w:val="28"/>
        </w:rPr>
        <w:t xml:space="preserve">      </w:t>
      </w:r>
      <w:proofErr w:type="spellStart"/>
      <w:r>
        <w:rPr>
          <w:b/>
          <w:sz w:val="28"/>
        </w:rPr>
        <w:t>К</w:t>
      </w:r>
      <w:proofErr w:type="gramStart"/>
      <w:r>
        <w:rPr>
          <w:b/>
          <w:sz w:val="28"/>
        </w:rPr>
        <w:t>n</w:t>
      </w:r>
      <w:proofErr w:type="spellEnd"/>
      <w:proofErr w:type="gramEnd"/>
      <w:r>
        <w:rPr>
          <w:b/>
          <w:sz w:val="28"/>
        </w:rPr>
        <w:t xml:space="preserve"> </w:t>
      </w:r>
      <w:r>
        <w:rPr>
          <w:sz w:val="28"/>
        </w:rPr>
        <w:t xml:space="preserve">-  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w:t>
      </w:r>
    </w:p>
    <w:p w:rsidR="00081DA0" w:rsidRDefault="00081DA0" w:rsidP="00081DA0">
      <w:pPr>
        <w:autoSpaceDE w:val="0"/>
        <w:autoSpaceDN w:val="0"/>
        <w:adjustRightInd w:val="0"/>
        <w:ind w:firstLine="709"/>
        <w:jc w:val="both"/>
        <w:rPr>
          <w:sz w:val="28"/>
        </w:rPr>
      </w:pPr>
      <w:r>
        <w:rPr>
          <w:sz w:val="28"/>
        </w:rPr>
        <w:t>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определяется по следующей формуле:</w:t>
      </w:r>
    </w:p>
    <w:p w:rsidR="00081DA0" w:rsidRDefault="00081DA0" w:rsidP="00081DA0">
      <w:pPr>
        <w:autoSpaceDE w:val="0"/>
        <w:autoSpaceDN w:val="0"/>
        <w:adjustRightInd w:val="0"/>
        <w:ind w:firstLine="709"/>
        <w:jc w:val="both"/>
        <w:rPr>
          <w:b/>
          <w:sz w:val="28"/>
        </w:rPr>
      </w:pPr>
      <w:proofErr w:type="spellStart"/>
      <w:proofErr w:type="gramStart"/>
      <w:r>
        <w:rPr>
          <w:b/>
          <w:sz w:val="28"/>
          <w:lang w:val="en-US"/>
        </w:rPr>
        <w:t>Kn</w:t>
      </w:r>
      <w:proofErr w:type="spellEnd"/>
      <w:proofErr w:type="gramEnd"/>
      <w:r>
        <w:rPr>
          <w:b/>
          <w:sz w:val="28"/>
        </w:rPr>
        <w:t xml:space="preserve"> =   </w:t>
      </w:r>
      <w:r>
        <w:rPr>
          <w:b/>
          <w:sz w:val="28"/>
          <w:lang w:val="en-US"/>
        </w:rPr>
        <w:t>V</w:t>
      </w:r>
      <m:oMath>
        <m:r>
          <m:rPr>
            <m:sty m:val="b"/>
          </m:rPr>
          <w:rPr>
            <w:rFonts w:ascii="Cambria Math" w:hAnsi="Cambria Math"/>
            <w:sz w:val="28"/>
          </w:rPr>
          <m:t>ур</m:t>
        </m:r>
        <m:r>
          <m:rPr>
            <m:sty m:val="b"/>
          </m:rPr>
          <w:rPr>
            <w:rFonts w:ascii="Cambria Math" w:hAnsi="Cambria Math"/>
            <w:sz w:val="28"/>
            <w:lang w:val="en-US"/>
          </w:rPr>
          <m:t>i</m:t>
        </m:r>
      </m:oMath>
      <w:r w:rsidRPr="00081DA0">
        <w:rPr>
          <w:sz w:val="28"/>
        </w:rPr>
        <w:t xml:space="preserve"> </w:t>
      </w:r>
      <w:r>
        <w:rPr>
          <w:b/>
          <w:sz w:val="28"/>
        </w:rPr>
        <w:t xml:space="preserve">/ </w:t>
      </w:r>
      <w:r>
        <w:rPr>
          <w:b/>
          <w:sz w:val="28"/>
          <w:lang w:val="en-US"/>
        </w:rPr>
        <w:t>V</w:t>
      </w:r>
      <m:oMath>
        <m:r>
          <m:rPr>
            <m:sty m:val="b"/>
          </m:rPr>
          <w:rPr>
            <w:rFonts w:ascii="Cambria Math" w:hAnsi="Cambria Math"/>
            <w:sz w:val="28"/>
          </w:rPr>
          <m:t>ур</m:t>
        </m:r>
      </m:oMath>
      <w:r>
        <w:rPr>
          <w:b/>
          <w:sz w:val="28"/>
        </w:rPr>
        <w:t>,</w:t>
      </w:r>
    </w:p>
    <w:p w:rsidR="00081DA0" w:rsidRDefault="00081DA0" w:rsidP="00081DA0">
      <w:pPr>
        <w:autoSpaceDE w:val="0"/>
        <w:autoSpaceDN w:val="0"/>
        <w:adjustRightInd w:val="0"/>
        <w:ind w:firstLine="709"/>
        <w:jc w:val="both"/>
        <w:rPr>
          <w:sz w:val="28"/>
        </w:rPr>
      </w:pPr>
      <w:r>
        <w:rPr>
          <w:sz w:val="28"/>
        </w:rPr>
        <w:t>где:</w:t>
      </w:r>
    </w:p>
    <w:p w:rsidR="00081DA0" w:rsidRDefault="002779F5" w:rsidP="00081DA0">
      <w:pPr>
        <w:autoSpaceDE w:val="0"/>
        <w:autoSpaceDN w:val="0"/>
        <w:adjustRightInd w:val="0"/>
        <w:ind w:firstLine="709"/>
        <w:jc w:val="both"/>
        <w:rPr>
          <w:sz w:val="28"/>
        </w:rPr>
      </w:pPr>
      <m:oMath>
        <m:sSub>
          <m:sSubPr>
            <m:ctrlPr>
              <w:rPr>
                <w:rFonts w:ascii="Cambria Math" w:hAnsi="Cambria Math"/>
                <w:b/>
                <w:sz w:val="28"/>
                <w:szCs w:val="28"/>
                <w:lang w:val="en-US"/>
              </w:rPr>
            </m:ctrlPr>
          </m:sSubPr>
          <m:e>
            <m:r>
              <m:rPr>
                <m:sty m:val="b"/>
              </m:rPr>
              <w:rPr>
                <w:rFonts w:ascii="Cambria Math" w:hAnsi="Cambria Math"/>
                <w:sz w:val="28"/>
                <w:lang w:val="en-US"/>
              </w:rPr>
              <m:t>V</m:t>
            </m:r>
          </m:e>
          <m:sub>
            <m:r>
              <m:rPr>
                <m:sty m:val="b"/>
              </m:rPr>
              <w:rPr>
                <w:rFonts w:ascii="Cambria Math" w:hAnsi="Cambria Math"/>
                <w:sz w:val="28"/>
              </w:rPr>
              <m:t>ур</m:t>
            </m:r>
            <m:r>
              <m:rPr>
                <m:sty m:val="b"/>
              </m:rPr>
              <w:rPr>
                <w:rFonts w:ascii="Cambria Math" w:hAnsi="Cambria Math"/>
                <w:sz w:val="28"/>
                <w:lang w:val="en-US"/>
              </w:rPr>
              <m:t>i</m:t>
            </m:r>
          </m:sub>
        </m:sSub>
      </m:oMath>
      <w:r w:rsidR="00081DA0">
        <w:rPr>
          <w:b/>
          <w:sz w:val="28"/>
        </w:rPr>
        <w:t>–</w:t>
      </w:r>
      <w:r w:rsidR="00081DA0">
        <w:rPr>
          <w:i/>
          <w:sz w:val="28"/>
        </w:rPr>
        <w:t xml:space="preserve"> </w:t>
      </w:r>
      <w:r w:rsidR="00081DA0">
        <w:rPr>
          <w:sz w:val="28"/>
        </w:rPr>
        <w:t>объем расходов бюджета поселения за отчетный финансовый год,</w:t>
      </w:r>
    </w:p>
    <w:p w:rsidR="00081DA0" w:rsidRDefault="00081DA0" w:rsidP="00081DA0">
      <w:pPr>
        <w:autoSpaceDE w:val="0"/>
        <w:autoSpaceDN w:val="0"/>
        <w:adjustRightInd w:val="0"/>
        <w:ind w:firstLine="709"/>
        <w:jc w:val="both"/>
        <w:rPr>
          <w:sz w:val="28"/>
        </w:rPr>
      </w:pPr>
      <w:r>
        <w:rPr>
          <w:b/>
          <w:sz w:val="28"/>
          <w:lang w:val="en-US"/>
        </w:rPr>
        <w:t>V</w:t>
      </w:r>
      <m:oMath>
        <m:r>
          <m:rPr>
            <m:sty m:val="b"/>
          </m:rPr>
          <w:rPr>
            <w:rFonts w:ascii="Cambria Math" w:hAnsi="Cambria Math"/>
            <w:sz w:val="28"/>
          </w:rPr>
          <m:t>ур</m:t>
        </m:r>
        <m:r>
          <w:rPr>
            <w:rFonts w:ascii="Cambria Math" w:hAnsi="Cambria Math"/>
            <w:sz w:val="28"/>
          </w:rPr>
          <m:t>-</m:t>
        </m:r>
      </m:oMath>
      <w:r>
        <w:rPr>
          <w:sz w:val="28"/>
        </w:rPr>
        <w:t xml:space="preserve"> совокупный объем расходов местных бюджетов </w:t>
      </w:r>
      <w:proofErr w:type="gramStart"/>
      <w:r>
        <w:rPr>
          <w:sz w:val="28"/>
        </w:rPr>
        <w:t>поселений  Ярославского</w:t>
      </w:r>
      <w:proofErr w:type="gramEnd"/>
      <w:r>
        <w:rPr>
          <w:sz w:val="28"/>
        </w:rPr>
        <w:t xml:space="preserve"> муниципального района за отчетный финансовый год, который исчисляется, как сумма расходов местных бюджетов всех поселений Ярославского муниципального района за отчетный финансовый год.</w:t>
      </w:r>
    </w:p>
    <w:p w:rsidR="00081DA0" w:rsidRDefault="00081DA0" w:rsidP="00081DA0">
      <w:pPr>
        <w:autoSpaceDE w:val="0"/>
        <w:autoSpaceDN w:val="0"/>
        <w:adjustRightInd w:val="0"/>
        <w:ind w:firstLine="709"/>
        <w:jc w:val="both"/>
        <w:rPr>
          <w:sz w:val="28"/>
        </w:rPr>
      </w:pPr>
      <w:r>
        <w:rPr>
          <w:b/>
          <w:sz w:val="28"/>
        </w:rPr>
        <w:t>К</w:t>
      </w:r>
      <w:proofErr w:type="gramStart"/>
      <w:r>
        <w:rPr>
          <w:b/>
          <w:sz w:val="28"/>
          <w:lang w:val="en-US"/>
        </w:rPr>
        <w:t>t</w:t>
      </w:r>
      <w:proofErr w:type="gramEnd"/>
      <w:r w:rsidRPr="00081DA0">
        <w:rPr>
          <w:b/>
          <w:sz w:val="28"/>
        </w:rPr>
        <w:t xml:space="preserve"> </w:t>
      </w:r>
      <w:r>
        <w:rPr>
          <w:sz w:val="28"/>
        </w:rPr>
        <w:t>– коэффициент, отражающий количество месяцев в течение года, на которые фактически передаются полномочия.</w:t>
      </w:r>
    </w:p>
    <w:p w:rsidR="00081DA0" w:rsidRDefault="00081DA0" w:rsidP="00081DA0">
      <w:pPr>
        <w:autoSpaceDE w:val="0"/>
        <w:autoSpaceDN w:val="0"/>
        <w:adjustRightInd w:val="0"/>
        <w:ind w:firstLine="709"/>
        <w:jc w:val="both"/>
        <w:rPr>
          <w:sz w:val="28"/>
        </w:rPr>
      </w:pPr>
      <w:proofErr w:type="spellStart"/>
      <w:r>
        <w:rPr>
          <w:b/>
          <w:sz w:val="28"/>
          <w:lang w:val="en-US"/>
        </w:rPr>
        <w:t>Kt</w:t>
      </w:r>
      <w:proofErr w:type="spellEnd"/>
      <w:r>
        <w:rPr>
          <w:sz w:val="28"/>
        </w:rPr>
        <w:t xml:space="preserve"> =   </w:t>
      </w:r>
      <w:r>
        <w:rPr>
          <w:sz w:val="28"/>
          <w:lang w:val="en-US"/>
        </w:rPr>
        <w:t>m</w:t>
      </w:r>
      <w:r>
        <w:rPr>
          <w:sz w:val="28"/>
        </w:rPr>
        <w:t>/12, где:</w:t>
      </w:r>
    </w:p>
    <w:p w:rsidR="00081DA0" w:rsidRDefault="00081DA0" w:rsidP="00081DA0">
      <w:pPr>
        <w:autoSpaceDE w:val="0"/>
        <w:autoSpaceDN w:val="0"/>
        <w:adjustRightInd w:val="0"/>
        <w:ind w:firstLine="709"/>
        <w:jc w:val="both"/>
        <w:rPr>
          <w:sz w:val="28"/>
        </w:rPr>
      </w:pPr>
      <m:oMath>
        <m:r>
          <m:rPr>
            <m:sty m:val="b"/>
          </m:rPr>
          <w:rPr>
            <w:rFonts w:ascii="Cambria Math" w:hAnsi="Cambria Math"/>
            <w:sz w:val="28"/>
            <w:lang w:val="en-US"/>
          </w:rPr>
          <m:t>m</m:t>
        </m:r>
      </m:oMath>
      <w:r>
        <w:rPr>
          <w:i/>
          <w:sz w:val="28"/>
        </w:rPr>
        <w:t xml:space="preserve">– </w:t>
      </w:r>
      <w:r>
        <w:rPr>
          <w:sz w:val="28"/>
        </w:rPr>
        <w:t>количество месяцев в течение года, на которые фактически передаются полномочия,</w:t>
      </w:r>
    </w:p>
    <w:p w:rsidR="00081DA0" w:rsidRDefault="00081DA0" w:rsidP="00081DA0">
      <w:pPr>
        <w:autoSpaceDE w:val="0"/>
        <w:autoSpaceDN w:val="0"/>
        <w:adjustRightInd w:val="0"/>
        <w:ind w:firstLine="709"/>
        <w:jc w:val="both"/>
        <w:rPr>
          <w:sz w:val="28"/>
        </w:rPr>
      </w:pPr>
      <w:r>
        <w:rPr>
          <w:b/>
          <w:sz w:val="28"/>
        </w:rPr>
        <w:t>12</w:t>
      </w:r>
      <m:oMath>
        <m:r>
          <w:rPr>
            <w:rFonts w:ascii="Cambria Math" w:hAnsi="Cambria Math"/>
            <w:sz w:val="28"/>
          </w:rPr>
          <m:t>-</m:t>
        </m:r>
      </m:oMath>
      <w:r>
        <w:rPr>
          <w:sz w:val="28"/>
        </w:rPr>
        <w:t xml:space="preserve"> количество месяцев в году.</w:t>
      </w:r>
    </w:p>
    <w:p w:rsidR="00FA136A" w:rsidRDefault="00FA136A" w:rsidP="00081DA0">
      <w:pPr>
        <w:ind w:left="5954"/>
      </w:pPr>
    </w:p>
    <w:sectPr w:rsidR="00FA136A" w:rsidSect="00FA13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7B6C"/>
    <w:rsid w:val="00002877"/>
    <w:rsid w:val="00033186"/>
    <w:rsid w:val="00081DA0"/>
    <w:rsid w:val="00127B6C"/>
    <w:rsid w:val="002779F5"/>
    <w:rsid w:val="002A6993"/>
    <w:rsid w:val="003B0D4E"/>
    <w:rsid w:val="00427AF2"/>
    <w:rsid w:val="00493206"/>
    <w:rsid w:val="00797FB2"/>
    <w:rsid w:val="007C75E6"/>
    <w:rsid w:val="00827216"/>
    <w:rsid w:val="00946C95"/>
    <w:rsid w:val="00970C1D"/>
    <w:rsid w:val="00B6759F"/>
    <w:rsid w:val="00CC4F35"/>
    <w:rsid w:val="00CD2B5E"/>
    <w:rsid w:val="00D75B2A"/>
    <w:rsid w:val="00EF066C"/>
    <w:rsid w:val="00FA136A"/>
    <w:rsid w:val="00FF2B7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7B6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127B6C"/>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127B6C"/>
    <w:pPr>
      <w:spacing w:after="120"/>
      <w:ind w:left="283"/>
    </w:pPr>
    <w:rPr>
      <w:sz w:val="16"/>
      <w:szCs w:val="16"/>
    </w:rPr>
  </w:style>
  <w:style w:type="character" w:customStyle="1" w:styleId="30">
    <w:name w:val="Основной текст с отступом 3 Знак"/>
    <w:basedOn w:val="a0"/>
    <w:link w:val="3"/>
    <w:rsid w:val="00127B6C"/>
    <w:rPr>
      <w:rFonts w:ascii="Times New Roman" w:eastAsia="Times New Roman" w:hAnsi="Times New Roman" w:cs="Times New Roman"/>
      <w:sz w:val="16"/>
      <w:szCs w:val="16"/>
      <w:lang w:eastAsia="ru-RU"/>
    </w:rPr>
  </w:style>
  <w:style w:type="paragraph" w:styleId="a3">
    <w:name w:val="Normal (Web)"/>
    <w:basedOn w:val="a"/>
    <w:uiPriority w:val="99"/>
    <w:unhideWhenUsed/>
    <w:rsid w:val="00127B6C"/>
    <w:pPr>
      <w:spacing w:before="100" w:beforeAutospacing="1" w:after="100" w:afterAutospacing="1"/>
    </w:pPr>
  </w:style>
  <w:style w:type="paragraph" w:customStyle="1" w:styleId="a4">
    <w:name w:val="Таблицы (моноширинный)"/>
    <w:basedOn w:val="a"/>
    <w:next w:val="a"/>
    <w:uiPriority w:val="99"/>
    <w:rsid w:val="00127B6C"/>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127B6C"/>
    <w:pPr>
      <w:spacing w:after="120"/>
    </w:pPr>
  </w:style>
  <w:style w:type="character" w:customStyle="1" w:styleId="a6">
    <w:name w:val="Основной текст Знак"/>
    <w:basedOn w:val="a0"/>
    <w:link w:val="a5"/>
    <w:uiPriority w:val="99"/>
    <w:semiHidden/>
    <w:rsid w:val="00127B6C"/>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6759F"/>
    <w:rPr>
      <w:rFonts w:ascii="Tahoma" w:hAnsi="Tahoma" w:cs="Tahoma"/>
      <w:sz w:val="16"/>
      <w:szCs w:val="16"/>
    </w:rPr>
  </w:style>
  <w:style w:type="character" w:customStyle="1" w:styleId="a8">
    <w:name w:val="Текст выноски Знак"/>
    <w:basedOn w:val="a0"/>
    <w:link w:val="a7"/>
    <w:uiPriority w:val="99"/>
    <w:semiHidden/>
    <w:rsid w:val="00B6759F"/>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7B6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127B6C"/>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127B6C"/>
    <w:pPr>
      <w:spacing w:after="120"/>
      <w:ind w:left="283"/>
    </w:pPr>
    <w:rPr>
      <w:sz w:val="16"/>
      <w:szCs w:val="16"/>
    </w:rPr>
  </w:style>
  <w:style w:type="character" w:customStyle="1" w:styleId="30">
    <w:name w:val="Основной текст с отступом 3 Знак"/>
    <w:basedOn w:val="a0"/>
    <w:link w:val="3"/>
    <w:rsid w:val="00127B6C"/>
    <w:rPr>
      <w:rFonts w:ascii="Times New Roman" w:eastAsia="Times New Roman" w:hAnsi="Times New Roman" w:cs="Times New Roman"/>
      <w:sz w:val="16"/>
      <w:szCs w:val="16"/>
      <w:lang w:eastAsia="ru-RU"/>
    </w:rPr>
  </w:style>
  <w:style w:type="paragraph" w:styleId="a3">
    <w:name w:val="Normal (Web)"/>
    <w:basedOn w:val="a"/>
    <w:uiPriority w:val="99"/>
    <w:unhideWhenUsed/>
    <w:rsid w:val="00127B6C"/>
    <w:pPr>
      <w:spacing w:before="100" w:beforeAutospacing="1" w:after="100" w:afterAutospacing="1"/>
    </w:pPr>
  </w:style>
  <w:style w:type="paragraph" w:customStyle="1" w:styleId="a4">
    <w:name w:val="Таблицы (моноширинный)"/>
    <w:basedOn w:val="a"/>
    <w:next w:val="a"/>
    <w:uiPriority w:val="99"/>
    <w:rsid w:val="00127B6C"/>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127B6C"/>
    <w:pPr>
      <w:spacing w:after="120"/>
    </w:pPr>
  </w:style>
  <w:style w:type="character" w:customStyle="1" w:styleId="a6">
    <w:name w:val="Основной текст Знак"/>
    <w:basedOn w:val="a0"/>
    <w:link w:val="a5"/>
    <w:uiPriority w:val="99"/>
    <w:semiHidden/>
    <w:rsid w:val="00127B6C"/>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6759F"/>
    <w:rPr>
      <w:rFonts w:ascii="Tahoma" w:hAnsi="Tahoma" w:cs="Tahoma"/>
      <w:sz w:val="16"/>
      <w:szCs w:val="16"/>
    </w:rPr>
  </w:style>
  <w:style w:type="character" w:customStyle="1" w:styleId="a8">
    <w:name w:val="Текст выноски Знак"/>
    <w:basedOn w:val="a0"/>
    <w:link w:val="a7"/>
    <w:uiPriority w:val="99"/>
    <w:semiHidden/>
    <w:rsid w:val="00B6759F"/>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556349">
      <w:bodyDiv w:val="1"/>
      <w:marLeft w:val="0"/>
      <w:marRight w:val="0"/>
      <w:marTop w:val="0"/>
      <w:marBottom w:val="0"/>
      <w:divBdr>
        <w:top w:val="none" w:sz="0" w:space="0" w:color="auto"/>
        <w:left w:val="none" w:sz="0" w:space="0" w:color="auto"/>
        <w:bottom w:val="none" w:sz="0" w:space="0" w:color="auto"/>
        <w:right w:val="none" w:sz="0" w:space="0" w:color="auto"/>
      </w:divBdr>
    </w:div>
    <w:div w:id="210074046">
      <w:bodyDiv w:val="1"/>
      <w:marLeft w:val="0"/>
      <w:marRight w:val="0"/>
      <w:marTop w:val="0"/>
      <w:marBottom w:val="0"/>
      <w:divBdr>
        <w:top w:val="none" w:sz="0" w:space="0" w:color="auto"/>
        <w:left w:val="none" w:sz="0" w:space="0" w:color="auto"/>
        <w:bottom w:val="none" w:sz="0" w:space="0" w:color="auto"/>
        <w:right w:val="none" w:sz="0" w:space="0" w:color="auto"/>
      </w:divBdr>
    </w:div>
    <w:div w:id="558900373">
      <w:bodyDiv w:val="1"/>
      <w:marLeft w:val="0"/>
      <w:marRight w:val="0"/>
      <w:marTop w:val="0"/>
      <w:marBottom w:val="0"/>
      <w:divBdr>
        <w:top w:val="none" w:sz="0" w:space="0" w:color="auto"/>
        <w:left w:val="none" w:sz="0" w:space="0" w:color="auto"/>
        <w:bottom w:val="none" w:sz="0" w:space="0" w:color="auto"/>
        <w:right w:val="none" w:sz="0" w:space="0" w:color="auto"/>
      </w:divBdr>
    </w:div>
    <w:div w:id="975985284">
      <w:bodyDiv w:val="1"/>
      <w:marLeft w:val="0"/>
      <w:marRight w:val="0"/>
      <w:marTop w:val="0"/>
      <w:marBottom w:val="0"/>
      <w:divBdr>
        <w:top w:val="none" w:sz="0" w:space="0" w:color="auto"/>
        <w:left w:val="none" w:sz="0" w:space="0" w:color="auto"/>
        <w:bottom w:val="none" w:sz="0" w:space="0" w:color="auto"/>
        <w:right w:val="none" w:sz="0" w:space="0" w:color="auto"/>
      </w:divBdr>
    </w:div>
    <w:div w:id="1715501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D88CDD-580C-441B-AAE0-C5DB3F999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3271</Words>
  <Characters>18650</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Грибанова</dc:creator>
  <cp:lastModifiedBy>sakova</cp:lastModifiedBy>
  <cp:revision>2</cp:revision>
  <cp:lastPrinted>2023-12-27T10:47:00Z</cp:lastPrinted>
  <dcterms:created xsi:type="dcterms:W3CDTF">2023-12-27T10:47:00Z</dcterms:created>
  <dcterms:modified xsi:type="dcterms:W3CDTF">2023-12-27T10:47:00Z</dcterms:modified>
</cp:coreProperties>
</file>